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7F" w:rsidRDefault="00F04C7F">
      <w:pPr>
        <w:widowControl/>
        <w:rPr>
          <w:rFonts w:ascii="仿宋" w:eastAsia="仿宋" w:hAnsi="仿宋" w:cs="宋体"/>
          <w:kern w:val="0"/>
          <w:sz w:val="18"/>
          <w:szCs w:val="18"/>
        </w:rPr>
      </w:pPr>
    </w:p>
    <w:p w:rsidR="00F04C7F" w:rsidRDefault="00682196">
      <w:pPr>
        <w:widowControl/>
        <w:adjustRightInd w:val="0"/>
        <w:snapToGrid w:val="0"/>
        <w:ind w:left="4480" w:hanging="4480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2"/>
          <w:szCs w:val="32"/>
        </w:rPr>
      </w:pPr>
      <w:r>
        <w:rPr>
          <w:rFonts w:ascii="华文中宋" w:eastAsia="华文中宋" w:hAnsi="华文中宋" w:cs="宋体"/>
          <w:b/>
          <w:color w:val="000000" w:themeColor="text1"/>
          <w:kern w:val="0"/>
          <w:sz w:val="32"/>
          <w:szCs w:val="32"/>
        </w:rPr>
        <w:t>「</w:t>
      </w:r>
      <w:bookmarkStart w:id="0" w:name="OLE_LINK42"/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>强国有我·聚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>AI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>担当</w:t>
      </w:r>
      <w:bookmarkEnd w:id="0"/>
      <w:r>
        <w:rPr>
          <w:rFonts w:ascii="华文中宋" w:eastAsia="华文中宋" w:hAnsi="华文中宋" w:cs="宋体"/>
          <w:b/>
          <w:color w:val="000000" w:themeColor="text1"/>
          <w:kern w:val="0"/>
          <w:sz w:val="32"/>
          <w:szCs w:val="32"/>
        </w:rPr>
        <w:t>」</w:t>
      </w:r>
    </w:p>
    <w:p w:rsidR="00F04C7F" w:rsidRDefault="00682196" w:rsidP="00ED49CB">
      <w:pPr>
        <w:widowControl/>
        <w:adjustRightInd w:val="0"/>
        <w:snapToGrid w:val="0"/>
        <w:ind w:firstLineChars="600" w:firstLine="1922"/>
        <w:outlineLvl w:val="0"/>
        <w:rPr>
          <w:rFonts w:ascii="华文中宋" w:eastAsia="华文中宋" w:hAnsi="华文中宋" w:cs="宋体"/>
          <w:b/>
          <w:color w:val="000000" w:themeColor="text1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>202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>3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>年“讯飞杯</w:t>
      </w:r>
      <w:r>
        <w:rPr>
          <w:rFonts w:ascii="华文中宋" w:eastAsia="华文中宋" w:hAnsi="华文中宋" w:cs="宋体"/>
          <w:b/>
          <w:color w:val="000000" w:themeColor="text1"/>
          <w:kern w:val="0"/>
          <w:sz w:val="32"/>
          <w:szCs w:val="32"/>
        </w:rPr>
        <w:t>”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>全国高校英语口语大赛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 xml:space="preserve"> </w:t>
      </w:r>
    </w:p>
    <w:p w:rsidR="00F04C7F" w:rsidRDefault="00682196">
      <w:pPr>
        <w:widowControl/>
        <w:adjustRightInd w:val="0"/>
        <w:snapToGrid w:val="0"/>
        <w:ind w:left="4480" w:hanging="4480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  <w:szCs w:val="32"/>
        </w:rPr>
        <w:t>安徽赛区赛事方案</w:t>
      </w:r>
    </w:p>
    <w:p w:rsidR="00F04C7F" w:rsidRDefault="00682196">
      <w:pPr>
        <w:pStyle w:val="ac"/>
        <w:numPr>
          <w:ilvl w:val="0"/>
          <w:numId w:val="1"/>
        </w:numPr>
        <w:adjustRightInd w:val="0"/>
        <w:snapToGrid w:val="0"/>
        <w:spacing w:before="312" w:after="312"/>
        <w:ind w:right="-340" w:firstLineChars="0"/>
        <w:rPr>
          <w:rFonts w:ascii="仿宋" w:eastAsia="仿宋" w:hAnsi="仿宋"/>
          <w:b/>
          <w:bCs/>
          <w:color w:val="000000" w:themeColor="text1"/>
          <w:sz w:val="24"/>
        </w:rPr>
      </w:pPr>
      <w:r>
        <w:rPr>
          <w:rFonts w:ascii="仿宋" w:eastAsia="仿宋" w:hAnsi="仿宋"/>
          <w:b/>
          <w:bCs/>
          <w:color w:val="000000" w:themeColor="text1"/>
          <w:sz w:val="24"/>
        </w:rPr>
        <w:t>大赛举办的目的及意义</w:t>
      </w:r>
    </w:p>
    <w:p w:rsidR="00F04C7F" w:rsidRDefault="00682196">
      <w:pPr>
        <w:numPr>
          <w:ilvl w:val="0"/>
          <w:numId w:val="2"/>
        </w:numPr>
        <w:adjustRightInd w:val="0"/>
        <w:snapToGrid w:val="0"/>
        <w:spacing w:before="156" w:after="156"/>
        <w:ind w:right="-340"/>
        <w:rPr>
          <w:rFonts w:ascii="仿宋" w:eastAsia="仿宋" w:hAnsi="仿宋" w:cs="Times New Roman"/>
          <w:color w:val="000000" w:themeColor="text1"/>
        </w:rPr>
      </w:pPr>
      <w:bookmarkStart w:id="1" w:name="OLE_LINK41"/>
      <w:bookmarkStart w:id="2" w:name="OLE_LINK83"/>
      <w:bookmarkStart w:id="3" w:name="OLE_LINK84"/>
      <w:r>
        <w:rPr>
          <w:rFonts w:ascii="仿宋" w:eastAsia="仿宋" w:hAnsi="仿宋" w:cs="Times New Roman" w:hint="eastAsia"/>
          <w:b/>
          <w:color w:val="000000" w:themeColor="text1"/>
        </w:rPr>
        <w:t>担当科技强国使命</w:t>
      </w:r>
      <w:r>
        <w:rPr>
          <w:rFonts w:ascii="仿宋" w:eastAsia="仿宋" w:hAnsi="仿宋" w:cs="Times New Roman" w:hint="eastAsia"/>
          <w:color w:val="000000" w:themeColor="text1"/>
        </w:rPr>
        <w:t>——</w:t>
      </w:r>
      <w:bookmarkStart w:id="4" w:name="OLE_LINK22"/>
      <w:r>
        <w:rPr>
          <w:rFonts w:ascii="仿宋" w:eastAsia="仿宋" w:hAnsi="仿宋" w:cs="Times New Roman" w:hint="eastAsia"/>
          <w:color w:val="000000" w:themeColor="text1"/>
        </w:rPr>
        <w:t>近年来，</w:t>
      </w:r>
      <w:bookmarkStart w:id="5" w:name="OLE_LINK23"/>
      <w:r>
        <w:rPr>
          <w:rFonts w:ascii="仿宋" w:eastAsia="仿宋" w:hAnsi="仿宋" w:cs="Times New Roman"/>
          <w:color w:val="000000" w:themeColor="text1"/>
        </w:rPr>
        <w:t>我国科技事业密集发力</w:t>
      </w:r>
      <w:r>
        <w:rPr>
          <w:rFonts w:ascii="仿宋" w:eastAsia="仿宋" w:hAnsi="仿宋" w:cs="Times New Roman" w:hint="eastAsia"/>
          <w:color w:val="000000" w:themeColor="text1"/>
        </w:rPr>
        <w:t>，</w:t>
      </w:r>
      <w:bookmarkEnd w:id="5"/>
      <w:r>
        <w:rPr>
          <w:rFonts w:ascii="仿宋" w:eastAsia="仿宋" w:hAnsi="仿宋" w:cs="Times New Roman" w:hint="eastAsia"/>
          <w:color w:val="000000" w:themeColor="text1"/>
        </w:rPr>
        <w:t>以人工智能为代表的新一代信息技术</w:t>
      </w:r>
      <w:bookmarkEnd w:id="4"/>
      <w:r>
        <w:rPr>
          <w:rFonts w:ascii="仿宋" w:eastAsia="仿宋" w:hAnsi="仿宋" w:cs="Times New Roman" w:hint="eastAsia"/>
          <w:color w:val="000000" w:themeColor="text1"/>
        </w:rPr>
        <w:t>迅速崛起，整体</w:t>
      </w:r>
      <w:r>
        <w:rPr>
          <w:rFonts w:ascii="仿宋" w:eastAsia="仿宋" w:hAnsi="仿宋" w:cs="Times New Roman"/>
          <w:color w:val="000000" w:themeColor="text1"/>
        </w:rPr>
        <w:t>科技实力正处于</w:t>
      </w:r>
      <w:r>
        <w:rPr>
          <w:rFonts w:ascii="仿宋" w:eastAsia="仿宋" w:hAnsi="仿宋" w:cs="Times New Roman" w:hint="eastAsia"/>
          <w:color w:val="000000" w:themeColor="text1"/>
        </w:rPr>
        <w:t>转型提升</w:t>
      </w:r>
      <w:r>
        <w:rPr>
          <w:rFonts w:ascii="仿宋" w:eastAsia="仿宋" w:hAnsi="仿宋" w:cs="Times New Roman"/>
          <w:color w:val="000000" w:themeColor="text1"/>
        </w:rPr>
        <w:t>的</w:t>
      </w:r>
      <w:r>
        <w:rPr>
          <w:rFonts w:ascii="仿宋" w:eastAsia="仿宋" w:hAnsi="仿宋" w:cs="Times New Roman" w:hint="eastAsia"/>
          <w:color w:val="000000" w:themeColor="text1"/>
        </w:rPr>
        <w:t>关键</w:t>
      </w:r>
      <w:r>
        <w:rPr>
          <w:rFonts w:ascii="仿宋" w:eastAsia="仿宋" w:hAnsi="仿宋" w:cs="Times New Roman"/>
          <w:color w:val="000000" w:themeColor="text1"/>
        </w:rPr>
        <w:t>时期。</w:t>
      </w:r>
      <w:r>
        <w:rPr>
          <w:rFonts w:ascii="仿宋" w:eastAsia="仿宋" w:hAnsi="仿宋" w:cs="Times New Roman" w:hint="eastAsia"/>
          <w:color w:val="000000" w:themeColor="text1"/>
        </w:rPr>
        <w:t>本届“讯飞杯”大赛立足科技强国主题，</w:t>
      </w:r>
      <w:bookmarkStart w:id="6" w:name="OLE_LINK24"/>
      <w:r>
        <w:rPr>
          <w:rFonts w:ascii="仿宋" w:eastAsia="仿宋" w:hAnsi="仿宋" w:cs="Times New Roman"/>
          <w:color w:val="000000" w:themeColor="text1"/>
        </w:rPr>
        <w:t>旨在鼓励号召当代大学生积极投身强国建设</w:t>
      </w:r>
      <w:r>
        <w:rPr>
          <w:rFonts w:ascii="仿宋" w:eastAsia="仿宋" w:hAnsi="仿宋" w:cs="Times New Roman" w:hint="eastAsia"/>
          <w:color w:val="000000" w:themeColor="text1"/>
        </w:rPr>
        <w:t>之</w:t>
      </w:r>
      <w:r>
        <w:rPr>
          <w:rFonts w:ascii="仿宋" w:eastAsia="仿宋" w:hAnsi="仿宋" w:cs="Times New Roman"/>
          <w:color w:val="000000" w:themeColor="text1"/>
        </w:rPr>
        <w:t>中</w:t>
      </w:r>
      <w:bookmarkEnd w:id="6"/>
      <w:r>
        <w:rPr>
          <w:rFonts w:ascii="仿宋" w:eastAsia="仿宋" w:hAnsi="仿宋" w:cs="Times New Roman"/>
          <w:color w:val="000000" w:themeColor="text1"/>
        </w:rPr>
        <w:t>，</w:t>
      </w:r>
      <w:bookmarkStart w:id="7" w:name="OLE_LINK26"/>
      <w:bookmarkStart w:id="8" w:name="OLE_LINK25"/>
      <w:r>
        <w:rPr>
          <w:rFonts w:ascii="仿宋" w:eastAsia="仿宋" w:hAnsi="仿宋" w:cs="Times New Roman" w:hint="eastAsia"/>
          <w:color w:val="000000" w:themeColor="text1"/>
        </w:rPr>
        <w:t>凝聚科技创新的力量，</w:t>
      </w:r>
      <w:bookmarkStart w:id="9" w:name="OLE_LINK28"/>
      <w:r>
        <w:rPr>
          <w:rFonts w:ascii="仿宋" w:eastAsia="仿宋" w:hAnsi="仿宋" w:cs="Times New Roman" w:hint="eastAsia"/>
          <w:color w:val="000000" w:themeColor="text1"/>
        </w:rPr>
        <w:t>担当时代发展使命</w:t>
      </w:r>
      <w:bookmarkEnd w:id="9"/>
      <w:r>
        <w:rPr>
          <w:rFonts w:ascii="仿宋" w:eastAsia="仿宋" w:hAnsi="仿宋" w:cs="Times New Roman" w:hint="eastAsia"/>
          <w:color w:val="000000" w:themeColor="text1"/>
        </w:rPr>
        <w:t>，谱写青春</w:t>
      </w:r>
      <w:r>
        <w:rPr>
          <w:rFonts w:ascii="仿宋" w:eastAsia="仿宋" w:hAnsi="仿宋" w:cs="Times New Roman"/>
          <w:color w:val="000000" w:themeColor="text1"/>
        </w:rPr>
        <w:t>奋斗</w:t>
      </w:r>
      <w:r>
        <w:rPr>
          <w:rFonts w:ascii="仿宋" w:eastAsia="仿宋" w:hAnsi="仿宋" w:cs="Times New Roman" w:hint="eastAsia"/>
          <w:color w:val="000000" w:themeColor="text1"/>
        </w:rPr>
        <w:t>华章</w:t>
      </w:r>
      <w:bookmarkEnd w:id="1"/>
      <w:bookmarkEnd w:id="7"/>
      <w:bookmarkEnd w:id="8"/>
      <w:r>
        <w:rPr>
          <w:rFonts w:ascii="仿宋" w:eastAsia="仿宋" w:hAnsi="仿宋" w:cs="Times New Roman"/>
          <w:color w:val="000000" w:themeColor="text1"/>
        </w:rPr>
        <w:t>；</w:t>
      </w:r>
    </w:p>
    <w:p w:rsidR="00F04C7F" w:rsidRDefault="00682196">
      <w:pPr>
        <w:numPr>
          <w:ilvl w:val="0"/>
          <w:numId w:val="2"/>
        </w:numPr>
        <w:adjustRightInd w:val="0"/>
        <w:snapToGrid w:val="0"/>
        <w:spacing w:before="156" w:after="156"/>
        <w:ind w:right="-340"/>
        <w:rPr>
          <w:rFonts w:ascii="仿宋" w:eastAsia="仿宋" w:hAnsi="仿宋" w:cs="Times New Roman"/>
          <w:color w:val="000000" w:themeColor="text1"/>
        </w:rPr>
      </w:pPr>
      <w:bookmarkStart w:id="10" w:name="OLE_LINK85"/>
      <w:bookmarkEnd w:id="2"/>
      <w:r>
        <w:rPr>
          <w:rFonts w:ascii="仿宋" w:eastAsia="仿宋" w:hAnsi="仿宋" w:cs="Times New Roman" w:hint="eastAsia"/>
          <w:b/>
          <w:color w:val="000000" w:themeColor="text1"/>
        </w:rPr>
        <w:t>推动学习方式变革</w:t>
      </w:r>
      <w:r>
        <w:rPr>
          <w:rFonts w:ascii="仿宋" w:eastAsia="仿宋" w:hAnsi="仿宋" w:cs="Times New Roman" w:hint="eastAsia"/>
          <w:color w:val="000000" w:themeColor="text1"/>
        </w:rPr>
        <w:t>——大赛</w:t>
      </w:r>
      <w:bookmarkStart w:id="11" w:name="OLE_LINK36"/>
      <w:r>
        <w:rPr>
          <w:rFonts w:ascii="仿宋" w:eastAsia="仿宋" w:hAnsi="仿宋" w:cs="Times New Roman" w:hint="eastAsia"/>
          <w:color w:val="000000" w:themeColor="text1"/>
        </w:rPr>
        <w:t>积极</w:t>
      </w:r>
      <w:r>
        <w:rPr>
          <w:rFonts w:ascii="仿宋" w:eastAsia="仿宋" w:hAnsi="仿宋" w:cs="Times New Roman" w:hint="eastAsia"/>
          <w:color w:val="000000" w:themeColor="text1"/>
          <w:szCs w:val="21"/>
        </w:rPr>
        <w:t>响应教育部“</w:t>
      </w:r>
      <w:bookmarkStart w:id="12" w:name="OLE_LINK35"/>
      <w:r>
        <w:rPr>
          <w:rFonts w:ascii="仿宋" w:eastAsia="仿宋" w:hAnsi="仿宋" w:cs="Times New Roman" w:hint="eastAsia"/>
          <w:color w:val="000000" w:themeColor="text1"/>
          <w:szCs w:val="21"/>
        </w:rPr>
        <w:t>教育数字化战略行动</w:t>
      </w:r>
      <w:bookmarkEnd w:id="12"/>
      <w:r>
        <w:rPr>
          <w:rFonts w:ascii="仿宋" w:eastAsia="仿宋" w:hAnsi="仿宋" w:cs="Times New Roman" w:hint="eastAsia"/>
          <w:color w:val="000000" w:themeColor="text1"/>
          <w:szCs w:val="21"/>
        </w:rPr>
        <w:t>”</w:t>
      </w:r>
      <w:bookmarkEnd w:id="11"/>
      <w:r>
        <w:rPr>
          <w:rFonts w:ascii="仿宋" w:eastAsia="仿宋" w:hAnsi="仿宋" w:cs="Times New Roman" w:hint="eastAsia"/>
          <w:color w:val="000000" w:themeColor="text1"/>
          <w:szCs w:val="21"/>
        </w:rPr>
        <w:t>，</w:t>
      </w:r>
      <w:r>
        <w:rPr>
          <w:rFonts w:ascii="仿宋" w:eastAsia="仿宋" w:hAnsi="仿宋" w:cs="Times New Roman" w:hint="eastAsia"/>
          <w:color w:val="000000" w:themeColor="text1"/>
        </w:rPr>
        <w:t>通过搭建“</w:t>
      </w:r>
      <w:r>
        <w:rPr>
          <w:rFonts w:ascii="仿宋" w:eastAsia="仿宋" w:hAnsi="仿宋" w:cs="Times New Roman" w:hint="eastAsia"/>
          <w:color w:val="000000" w:themeColor="text1"/>
        </w:rPr>
        <w:t>AI+</w:t>
      </w:r>
      <w:r>
        <w:rPr>
          <w:rFonts w:ascii="仿宋" w:eastAsia="仿宋" w:hAnsi="仿宋" w:cs="Times New Roman" w:hint="eastAsia"/>
          <w:color w:val="000000" w:themeColor="text1"/>
        </w:rPr>
        <w:t>口语”在线赛事平台，以人工智能技术赋能英语全新赛道，</w:t>
      </w:r>
      <w:r>
        <w:rPr>
          <w:rFonts w:ascii="仿宋" w:eastAsia="仿宋" w:hAnsi="仿宋" w:cs="仿宋"/>
          <w:color w:val="000000" w:themeColor="text1"/>
          <w:spacing w:val="8"/>
          <w:sz w:val="23"/>
          <w:szCs w:val="23"/>
        </w:rPr>
        <w:t>大幅提升英语赛事的参与度，帮助大学</w:t>
      </w:r>
      <w:r>
        <w:rPr>
          <w:rFonts w:ascii="仿宋" w:eastAsia="仿宋" w:hAnsi="仿宋" w:cs="仿宋"/>
          <w:color w:val="000000" w:themeColor="text1"/>
          <w:spacing w:val="7"/>
          <w:sz w:val="23"/>
          <w:szCs w:val="23"/>
        </w:rPr>
        <w:t>生了解并掌握</w:t>
      </w:r>
      <w:r>
        <w:rPr>
          <w:rFonts w:ascii="仿宋" w:eastAsia="仿宋" w:hAnsi="仿宋" w:cs="仿宋"/>
          <w:color w:val="000000" w:themeColor="text1"/>
          <w:spacing w:val="7"/>
          <w:sz w:val="23"/>
          <w:szCs w:val="23"/>
        </w:rPr>
        <w:t>“</w:t>
      </w:r>
      <w:r>
        <w:rPr>
          <w:rFonts w:ascii="仿宋" w:eastAsia="仿宋" w:hAnsi="仿宋" w:cs="仿宋"/>
          <w:color w:val="000000" w:themeColor="text1"/>
          <w:sz w:val="23"/>
          <w:szCs w:val="23"/>
        </w:rPr>
        <w:t>FiF</w:t>
      </w:r>
      <w:r>
        <w:rPr>
          <w:rFonts w:ascii="仿宋" w:eastAsia="仿宋" w:hAnsi="仿宋" w:cs="仿宋"/>
          <w:color w:val="000000" w:themeColor="text1"/>
          <w:spacing w:val="7"/>
          <w:sz w:val="23"/>
          <w:szCs w:val="23"/>
        </w:rPr>
        <w:t>外语学习资源库</w:t>
      </w:r>
      <w:r>
        <w:rPr>
          <w:rFonts w:ascii="仿宋" w:eastAsia="仿宋" w:hAnsi="仿宋" w:cs="仿宋"/>
          <w:color w:val="000000" w:themeColor="text1"/>
          <w:spacing w:val="7"/>
          <w:sz w:val="23"/>
          <w:szCs w:val="23"/>
        </w:rPr>
        <w:t>”</w:t>
      </w:r>
      <w:r>
        <w:rPr>
          <w:rFonts w:ascii="仿宋" w:eastAsia="仿宋" w:hAnsi="仿宋" w:cs="仿宋"/>
          <w:color w:val="000000" w:themeColor="text1"/>
          <w:spacing w:val="7"/>
          <w:sz w:val="23"/>
          <w:szCs w:val="23"/>
        </w:rPr>
        <w:t>的使</w:t>
      </w:r>
      <w:r>
        <w:rPr>
          <w:rFonts w:ascii="仿宋" w:eastAsia="仿宋" w:hAnsi="仿宋" w:cs="仿宋"/>
          <w:color w:val="000000" w:themeColor="text1"/>
          <w:spacing w:val="9"/>
          <w:sz w:val="23"/>
          <w:szCs w:val="23"/>
        </w:rPr>
        <w:t>用方法，充分利用图书馆已有资源提升外语学习水平</w:t>
      </w:r>
      <w:r>
        <w:rPr>
          <w:rFonts w:ascii="仿宋" w:eastAsia="仿宋" w:hAnsi="仿宋" w:cs="Times New Roman" w:hint="eastAsia"/>
          <w:color w:val="000000" w:themeColor="text1"/>
        </w:rPr>
        <w:t>进一步丰富大学生英语学习途径，推动</w:t>
      </w:r>
      <w:r>
        <w:rPr>
          <w:rFonts w:ascii="仿宋" w:eastAsia="仿宋" w:hAnsi="仿宋" w:cs="Times New Roman"/>
          <w:color w:val="000000" w:themeColor="text1"/>
        </w:rPr>
        <w:t>大学英语</w:t>
      </w:r>
      <w:r>
        <w:rPr>
          <w:rFonts w:ascii="仿宋" w:eastAsia="仿宋" w:hAnsi="仿宋" w:cs="Times New Roman" w:hint="eastAsia"/>
          <w:color w:val="000000" w:themeColor="text1"/>
        </w:rPr>
        <w:t>学习</w:t>
      </w:r>
      <w:r>
        <w:rPr>
          <w:rFonts w:ascii="仿宋" w:eastAsia="仿宋" w:hAnsi="仿宋" w:cs="Times New Roman" w:hint="eastAsia"/>
          <w:color w:val="000000" w:themeColor="text1"/>
        </w:rPr>
        <w:t>信息化建设与</w:t>
      </w:r>
      <w:r>
        <w:rPr>
          <w:rFonts w:ascii="仿宋" w:eastAsia="仿宋" w:hAnsi="仿宋" w:cs="Times New Roman"/>
          <w:color w:val="000000" w:themeColor="text1"/>
        </w:rPr>
        <w:t>学习方式变革</w:t>
      </w:r>
      <w:r>
        <w:rPr>
          <w:rFonts w:ascii="仿宋" w:eastAsia="仿宋" w:hAnsi="仿宋" w:cs="Times New Roman" w:hint="eastAsia"/>
          <w:color w:val="000000" w:themeColor="text1"/>
        </w:rPr>
        <w:t>；</w:t>
      </w:r>
    </w:p>
    <w:bookmarkEnd w:id="10"/>
    <w:p w:rsidR="00F04C7F" w:rsidRDefault="00682196">
      <w:pPr>
        <w:numPr>
          <w:ilvl w:val="0"/>
          <w:numId w:val="2"/>
        </w:numPr>
        <w:adjustRightInd w:val="0"/>
        <w:snapToGrid w:val="0"/>
        <w:spacing w:before="156" w:after="156"/>
        <w:ind w:right="-340"/>
        <w:rPr>
          <w:rFonts w:ascii="仿宋" w:eastAsia="仿宋" w:hAnsi="仿宋" w:cs="Times New Roman"/>
          <w:color w:val="000000" w:themeColor="text1"/>
        </w:rPr>
      </w:pPr>
      <w:r>
        <w:rPr>
          <w:rFonts w:ascii="仿宋" w:eastAsia="仿宋" w:hAnsi="仿宋" w:cs="Arial" w:hint="eastAsia"/>
          <w:b/>
          <w:color w:val="000000" w:themeColor="text1"/>
          <w:kern w:val="0"/>
          <w:shd w:val="clear" w:color="auto" w:fill="FFFFFF"/>
        </w:rPr>
        <w:t>提升人才培养质量</w:t>
      </w:r>
      <w:r>
        <w:rPr>
          <w:rFonts w:ascii="仿宋" w:eastAsia="仿宋" w:hAnsi="仿宋" w:cs="Times New Roman" w:hint="eastAsia"/>
          <w:color w:val="000000" w:themeColor="text1"/>
        </w:rPr>
        <w:t>——</w:t>
      </w:r>
      <w:bookmarkStart w:id="13" w:name="OLE_LINK29"/>
      <w:bookmarkStart w:id="14" w:name="OLE_LINK80"/>
      <w:r>
        <w:rPr>
          <w:rFonts w:ascii="仿宋" w:eastAsia="仿宋" w:hAnsi="仿宋" w:cs="Times New Roman" w:hint="eastAsia"/>
          <w:color w:val="000000" w:themeColor="text1"/>
        </w:rPr>
        <w:t>大赛</w:t>
      </w:r>
      <w:bookmarkEnd w:id="13"/>
      <w:r>
        <w:rPr>
          <w:rFonts w:ascii="仿宋" w:eastAsia="仿宋" w:hAnsi="仿宋" w:cs="Times New Roman" w:hint="eastAsia"/>
          <w:color w:val="000000" w:themeColor="text1"/>
        </w:rPr>
        <w:t>充分发挥新信息技术在高等教育人才培养过程中的重要作用</w:t>
      </w:r>
      <w:bookmarkEnd w:id="14"/>
      <w:r>
        <w:rPr>
          <w:rFonts w:ascii="仿宋" w:eastAsia="仿宋" w:hAnsi="仿宋" w:cs="Times New Roman" w:hint="eastAsia"/>
          <w:color w:val="000000" w:themeColor="text1"/>
        </w:rPr>
        <w:t>，以赛促学、以学促教，帮助学生开拓国际视野、提升英语表达和思辨能力，帮助学校提升人才培养水平与人才质量，创新</w:t>
      </w:r>
      <w:r>
        <w:rPr>
          <w:rFonts w:ascii="仿宋" w:eastAsia="仿宋" w:hAnsi="仿宋" w:cs="Times New Roman"/>
          <w:color w:val="000000" w:themeColor="text1"/>
        </w:rPr>
        <w:t>激发</w:t>
      </w:r>
      <w:r>
        <w:rPr>
          <w:rFonts w:ascii="仿宋" w:eastAsia="仿宋" w:hAnsi="仿宋" w:cs="Times New Roman" w:hint="eastAsia"/>
          <w:color w:val="000000" w:themeColor="text1"/>
        </w:rPr>
        <w:t>高校</w:t>
      </w:r>
      <w:r>
        <w:rPr>
          <w:rFonts w:ascii="仿宋" w:eastAsia="仿宋" w:hAnsi="仿宋" w:cs="Times New Roman"/>
          <w:color w:val="000000" w:themeColor="text1"/>
        </w:rPr>
        <w:t>教学活力</w:t>
      </w:r>
      <w:r>
        <w:rPr>
          <w:rFonts w:ascii="仿宋" w:eastAsia="仿宋" w:hAnsi="仿宋" w:cs="Times New Roman" w:hint="eastAsia"/>
          <w:color w:val="000000" w:themeColor="text1"/>
        </w:rPr>
        <w:t>，促进教育</w:t>
      </w:r>
      <w:r>
        <w:rPr>
          <w:rFonts w:ascii="仿宋" w:eastAsia="仿宋" w:hAnsi="仿宋" w:cs="Times New Roman"/>
          <w:color w:val="000000" w:themeColor="text1"/>
        </w:rPr>
        <w:t>高质量发展</w:t>
      </w:r>
      <w:r>
        <w:rPr>
          <w:rFonts w:ascii="仿宋" w:eastAsia="仿宋" w:hAnsi="仿宋" w:cs="Times New Roman" w:hint="eastAsia"/>
          <w:color w:val="000000" w:themeColor="text1"/>
        </w:rPr>
        <w:t>。</w:t>
      </w:r>
    </w:p>
    <w:bookmarkEnd w:id="3"/>
    <w:p w:rsidR="00F04C7F" w:rsidRDefault="00682196">
      <w:pPr>
        <w:pStyle w:val="ac"/>
        <w:adjustRightInd w:val="0"/>
        <w:snapToGrid w:val="0"/>
        <w:spacing w:before="312" w:after="312"/>
        <w:ind w:right="-340" w:firstLineChars="0" w:firstLine="0"/>
        <w:rPr>
          <w:rFonts w:ascii="仿宋" w:eastAsia="仿宋" w:hAnsi="仿宋"/>
          <w:b/>
          <w:bCs/>
          <w:color w:val="000000" w:themeColor="text1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</w:rPr>
        <w:t>二、</w:t>
      </w:r>
      <w:r>
        <w:rPr>
          <w:rFonts w:ascii="仿宋" w:eastAsia="仿宋" w:hAnsi="仿宋"/>
          <w:b/>
          <w:bCs/>
          <w:color w:val="000000" w:themeColor="text1"/>
          <w:sz w:val="24"/>
        </w:rPr>
        <w:t>赛事组织机构</w:t>
      </w:r>
    </w:p>
    <w:p w:rsidR="00F04C7F" w:rsidRDefault="00682196">
      <w:pPr>
        <w:spacing w:line="276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1"/>
        </w:rPr>
      </w:pPr>
      <w:r>
        <w:rPr>
          <w:rFonts w:ascii="仿宋" w:eastAsia="仿宋" w:hAnsi="仿宋" w:hint="eastAsia"/>
          <w:color w:val="000000" w:themeColor="text1"/>
          <w:sz w:val="24"/>
          <w:szCs w:val="21"/>
        </w:rPr>
        <w:t>【主办单位】安徽省高等学校图书情报工作委员会</w:t>
      </w:r>
    </w:p>
    <w:p w:rsidR="00F04C7F" w:rsidRDefault="00682196">
      <w:pPr>
        <w:spacing w:line="276" w:lineRule="auto"/>
        <w:ind w:firstLineChars="800" w:firstLine="1920"/>
        <w:rPr>
          <w:rFonts w:ascii="仿宋" w:eastAsia="仿宋" w:hAnsi="仿宋"/>
          <w:color w:val="000000" w:themeColor="text1"/>
          <w:sz w:val="24"/>
          <w:szCs w:val="21"/>
        </w:rPr>
      </w:pPr>
      <w:r>
        <w:rPr>
          <w:rFonts w:ascii="仿宋" w:eastAsia="仿宋" w:hAnsi="仿宋" w:hint="eastAsia"/>
          <w:color w:val="000000" w:themeColor="text1"/>
          <w:sz w:val="24"/>
          <w:szCs w:val="21"/>
        </w:rPr>
        <w:t>安徽省高等学校数字图书馆</w:t>
      </w:r>
    </w:p>
    <w:p w:rsidR="00F04C7F" w:rsidRDefault="00682196">
      <w:pPr>
        <w:spacing w:line="276" w:lineRule="auto"/>
        <w:ind w:firstLineChars="800" w:firstLine="1920"/>
        <w:rPr>
          <w:rFonts w:ascii="仿宋" w:eastAsia="仿宋" w:hAnsi="仿宋"/>
          <w:color w:val="000000" w:themeColor="text1"/>
          <w:sz w:val="24"/>
          <w:szCs w:val="21"/>
        </w:rPr>
      </w:pPr>
      <w:r>
        <w:rPr>
          <w:rFonts w:ascii="仿宋" w:eastAsia="仿宋" w:hAnsi="仿宋" w:hint="eastAsia"/>
          <w:color w:val="000000" w:themeColor="text1"/>
          <w:sz w:val="24"/>
          <w:szCs w:val="21"/>
        </w:rPr>
        <w:t>科大讯飞股份有限公司</w:t>
      </w:r>
      <w:r>
        <w:rPr>
          <w:rFonts w:ascii="仿宋" w:eastAsia="仿宋" w:hAnsi="仿宋" w:hint="eastAsia"/>
          <w:color w:val="000000" w:themeColor="text1"/>
          <w:sz w:val="24"/>
          <w:szCs w:val="21"/>
        </w:rPr>
        <w:t xml:space="preserve">  </w:t>
      </w:r>
    </w:p>
    <w:p w:rsidR="00F04C7F" w:rsidRDefault="00682196">
      <w:pPr>
        <w:spacing w:line="276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1"/>
        </w:rPr>
      </w:pPr>
      <w:r>
        <w:rPr>
          <w:rFonts w:ascii="仿宋" w:eastAsia="仿宋" w:hAnsi="仿宋" w:hint="eastAsia"/>
          <w:color w:val="000000" w:themeColor="text1"/>
          <w:sz w:val="24"/>
          <w:szCs w:val="21"/>
        </w:rPr>
        <w:t>【承办单位】</w:t>
      </w:r>
      <w:r>
        <w:rPr>
          <w:rFonts w:ascii="仿宋" w:eastAsia="仿宋" w:hAnsi="仿宋" w:hint="eastAsia"/>
          <w:color w:val="000000" w:themeColor="text1"/>
          <w:sz w:val="24"/>
          <w:szCs w:val="21"/>
        </w:rPr>
        <w:t>安徽工业大学</w:t>
      </w:r>
      <w:r>
        <w:rPr>
          <w:rFonts w:ascii="仿宋" w:eastAsia="仿宋" w:hAnsi="仿宋" w:hint="eastAsia"/>
          <w:color w:val="000000" w:themeColor="text1"/>
          <w:sz w:val="24"/>
          <w:szCs w:val="21"/>
        </w:rPr>
        <w:t>图书馆</w:t>
      </w:r>
      <w:r>
        <w:rPr>
          <w:rFonts w:ascii="仿宋" w:eastAsia="仿宋" w:hAnsi="仿宋" w:hint="eastAsia"/>
          <w:color w:val="000000" w:themeColor="text1"/>
          <w:sz w:val="24"/>
          <w:szCs w:val="21"/>
        </w:rPr>
        <w:t xml:space="preserve">     </w:t>
      </w:r>
    </w:p>
    <w:p w:rsidR="00F04C7F" w:rsidRDefault="00682196">
      <w:pPr>
        <w:spacing w:line="276" w:lineRule="auto"/>
        <w:ind w:firstLineChars="800" w:firstLine="1920"/>
        <w:rPr>
          <w:rFonts w:ascii="仿宋" w:eastAsia="仿宋" w:hAnsi="仿宋"/>
          <w:color w:val="000000" w:themeColor="text1"/>
          <w:sz w:val="24"/>
          <w:szCs w:val="21"/>
        </w:rPr>
      </w:pPr>
      <w:r>
        <w:rPr>
          <w:rFonts w:ascii="仿宋" w:eastAsia="仿宋" w:hAnsi="仿宋" w:hint="eastAsia"/>
          <w:color w:val="000000" w:themeColor="text1"/>
          <w:sz w:val="24"/>
          <w:szCs w:val="21"/>
        </w:rPr>
        <w:t>科大讯飞高教产品线</w:t>
      </w:r>
    </w:p>
    <w:p w:rsidR="00F04C7F" w:rsidRDefault="00F04C7F">
      <w:pPr>
        <w:spacing w:line="276" w:lineRule="auto"/>
        <w:ind w:firstLineChars="800" w:firstLine="1928"/>
        <w:rPr>
          <w:rFonts w:ascii="仿宋" w:eastAsia="仿宋" w:hAnsi="仿宋"/>
          <w:b/>
          <w:bCs/>
          <w:color w:val="000000" w:themeColor="text1"/>
          <w:sz w:val="24"/>
          <w:szCs w:val="21"/>
        </w:rPr>
      </w:pPr>
    </w:p>
    <w:p w:rsidR="00F04C7F" w:rsidRDefault="00682196">
      <w:pPr>
        <w:numPr>
          <w:ilvl w:val="0"/>
          <w:numId w:val="3"/>
        </w:numPr>
        <w:spacing w:line="276" w:lineRule="auto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参赛资格获取</w:t>
      </w:r>
    </w:p>
    <w:p w:rsidR="00F04C7F" w:rsidRDefault="00682196">
      <w:pPr>
        <w:spacing w:line="276" w:lineRule="auto"/>
        <w:ind w:firstLineChars="200" w:firstLine="482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报名网址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：</w:t>
      </w:r>
      <w:hyperlink r:id="rId7" w:history="1">
        <w:r>
          <w:rPr>
            <w:rStyle w:val="aa"/>
            <w:rFonts w:ascii="仿宋" w:eastAsia="仿宋" w:hAnsi="仿宋" w:cs="仿宋" w:hint="eastAsia"/>
            <w:color w:val="000000" w:themeColor="text1"/>
            <w:sz w:val="24"/>
            <w:szCs w:val="24"/>
          </w:rPr>
          <w:t>https://lib.fifedu.com</w:t>
        </w:r>
      </w:hyperlink>
    </w:p>
    <w:p w:rsidR="00F04C7F" w:rsidRDefault="00682196">
      <w:pPr>
        <w:pStyle w:val="20"/>
        <w:spacing w:line="276" w:lineRule="auto"/>
        <w:ind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安徽省已经开通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外语学习资源库的院校，学生均可在线实名注册、报名参赛。尚未开通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外语学习资源库使用权限的高校图书馆，可联系科大讯飞工作人员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开通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：徐毅蓉（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13485704268  qq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61769364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）、昂飞（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15855126070  qq:361589874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</w:t>
      </w:r>
    </w:p>
    <w:p w:rsidR="00F04C7F" w:rsidRDefault="00682196" w:rsidP="00ED49CB">
      <w:pPr>
        <w:pStyle w:val="ac"/>
        <w:numPr>
          <w:ilvl w:val="0"/>
          <w:numId w:val="3"/>
        </w:numPr>
        <w:adjustRightInd w:val="0"/>
        <w:snapToGrid w:val="0"/>
        <w:spacing w:beforeLines="100" w:afterLines="100" w:line="276" w:lineRule="auto"/>
        <w:ind w:rightChars="-162" w:right="-340" w:firstLineChars="0" w:firstLine="0"/>
        <w:rPr>
          <w:rFonts w:ascii="仿宋" w:eastAsia="仿宋" w:hAnsi="仿宋"/>
          <w:b/>
          <w:bCs/>
          <w:color w:val="000000" w:themeColor="text1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</w:rPr>
        <w:t>大赛时间安排：</w:t>
      </w:r>
    </w:p>
    <w:p w:rsidR="00F04C7F" w:rsidRDefault="00682196"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初赛比赛周期：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4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月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23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日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8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00 -  5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月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20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日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24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 xml:space="preserve">00 </w:t>
      </w:r>
    </w:p>
    <w:p w:rsidR="00F04C7F" w:rsidRDefault="00682196"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初赛成绩公布：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 xml:space="preserve">5 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月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27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日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10:00</w:t>
      </w:r>
    </w:p>
    <w:p w:rsidR="00F04C7F" w:rsidRDefault="00682196"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决赛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（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线上复赛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、颁奖、闭幕式：（另行通知）</w:t>
      </w:r>
    </w:p>
    <w:p w:rsidR="00F04C7F" w:rsidRDefault="00682196"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全国巅峰对决赛：暂定于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202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3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年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11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月，具体时间以实际通知为准</w:t>
      </w:r>
    </w:p>
    <w:p w:rsidR="00F04C7F" w:rsidRDefault="00682196" w:rsidP="00ED49CB">
      <w:pPr>
        <w:pStyle w:val="ac"/>
        <w:numPr>
          <w:ilvl w:val="0"/>
          <w:numId w:val="3"/>
        </w:numPr>
        <w:adjustRightInd w:val="0"/>
        <w:snapToGrid w:val="0"/>
        <w:spacing w:beforeLines="100" w:afterLines="100" w:line="276" w:lineRule="auto"/>
        <w:ind w:rightChars="-162" w:right="-340" w:firstLineChars="0" w:firstLine="0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</w:rPr>
        <w:t>大赛赛程赛制及规则说明</w:t>
      </w:r>
    </w:p>
    <w:p w:rsidR="00F04C7F" w:rsidRDefault="00682196" w:rsidP="00ED49CB">
      <w:pPr>
        <w:pStyle w:val="ac"/>
        <w:adjustRightInd w:val="0"/>
        <w:snapToGrid w:val="0"/>
        <w:spacing w:beforeLines="100" w:afterLines="100" w:line="276" w:lineRule="auto"/>
        <w:ind w:rightChars="-162" w:right="-34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lastRenderedPageBreak/>
        <w:t>202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3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年“讯飞杯”全国高校英语口语大赛是科大讯飞股份有限公司基于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外语学习资源库及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口语训练系统策划的专题赛事活动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。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本次比赛分本科组和高职高专组两组进行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，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采用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AI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机器智能评分和专家人工评分两种模式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。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根据参赛选手口语总分高低确定各校初赛排名，各参赛学校根据该校初赛成绩选出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1-2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组选手（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每组选手不超过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人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）进入线下决赛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。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大赛组委会将根据初赛规模和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各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校推荐情况，决定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是否进行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线上复赛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或直接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进行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决赛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。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决赛由专家评委现场打分，根据综合排名确定特等奖、一等奖、二等奖、三等奖获奖名单。大赛的赛程赛制和实施细节如下：</w:t>
      </w:r>
    </w:p>
    <w:p w:rsidR="00F04C7F" w:rsidRDefault="00682196" w:rsidP="00ED49CB">
      <w:pPr>
        <w:spacing w:line="276" w:lineRule="auto"/>
        <w:outlineLvl w:val="0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（一）实名注册报名</w:t>
      </w:r>
    </w:p>
    <w:p w:rsidR="00F04C7F" w:rsidRDefault="00682196"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比赛期间，选手在所在学校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IP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段内登录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外语学习资源库</w:t>
      </w:r>
      <w:hyperlink r:id="rId8" w:history="1">
        <w:r>
          <w:rPr>
            <w:rFonts w:ascii="仿宋" w:eastAsia="仿宋" w:hAnsi="仿宋" w:cs="仿宋" w:hint="eastAsia"/>
            <w:color w:val="000000" w:themeColor="text1"/>
            <w:sz w:val="24"/>
            <w:szCs w:val="24"/>
          </w:rPr>
          <w:t>https://lib.fifedu.com</w:t>
        </w:r>
      </w:hyperlink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实名注册，并在注册时选择准确的省份和学校，填写邮箱及手机号。之前已有账号的选手可直接登录，但需确保个人信息准确、完善。若省份、学校及个人信息填写有误将被取消获奖资格。</w:t>
      </w:r>
    </w:p>
    <w:p w:rsidR="00F04C7F" w:rsidRDefault="00682196" w:rsidP="00ED49CB">
      <w:pPr>
        <w:spacing w:line="276" w:lineRule="auto"/>
        <w:outlineLvl w:val="0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（二）比赛说明</w:t>
      </w:r>
    </w:p>
    <w:p w:rsidR="00F04C7F" w:rsidRDefault="00682196"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外语学习资源库首页焦点图及“赛事专题”页面将全面介绍比赛活动说明、参赛资格、比赛内容、比赛规则、奖项设置及资源库和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口语训练系统使用方法等信息；</w:t>
      </w:r>
    </w:p>
    <w:p w:rsidR="00F04C7F" w:rsidRDefault="00682196"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参赛选手在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外语学习资源库实名注册并完善个人信息后，扫描指定二维码下载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口语训练系统并登录（两个系统账号互通），进入比赛专区对应省份模块参与比赛；</w:t>
      </w:r>
    </w:p>
    <w:p w:rsidR="00F04C7F" w:rsidRDefault="00682196"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为保证比赛公平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公正，每位参赛者只能注册一个账号参加比赛，如出现一人注册多账号情况，则取其最好名次。</w:t>
      </w:r>
    </w:p>
    <w:p w:rsidR="00F04C7F" w:rsidRDefault="00682196"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比赛期间，学生可实时查看个人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AI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智能评分及比赛排名情况，也可实时查看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AI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智能评分榜前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100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名学生名单，榜单半小时更新一次。</w:t>
      </w:r>
    </w:p>
    <w:p w:rsidR="00F04C7F" w:rsidRDefault="00682196" w:rsidP="00ED49CB">
      <w:pPr>
        <w:pStyle w:val="ac"/>
        <w:ind w:left="77" w:right="-340" w:firstLineChars="0" w:firstLine="0"/>
        <w:outlineLvl w:val="0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（三）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AI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智能评分说明——</w:t>
      </w:r>
    </w:p>
    <w:p w:rsidR="00F04C7F" w:rsidRDefault="00682196">
      <w:pPr>
        <w:pStyle w:val="ac"/>
        <w:numPr>
          <w:ilvl w:val="0"/>
          <w:numId w:val="5"/>
        </w:numPr>
        <w:snapToGrid w:val="0"/>
        <w:spacing w:before="156" w:after="156"/>
        <w:ind w:right="-340" w:firstLineChars="0"/>
        <w:rPr>
          <w:rFonts w:ascii="仿宋" w:eastAsia="仿宋" w:hAnsi="仿宋" w:cs="Times New Roman"/>
          <w:color w:val="000000" w:themeColor="text1"/>
          <w:sz w:val="24"/>
          <w:szCs w:val="24"/>
        </w:rPr>
      </w:pP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AI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智能评分排名依照学生挑战总分（所有关卡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“挑战”模式最高分之和）由高到低排列。挑战成绩越高，则排名越靠前；</w:t>
      </w:r>
    </w:p>
    <w:p w:rsidR="00F04C7F" w:rsidRDefault="00682196">
      <w:pPr>
        <w:pStyle w:val="ac"/>
        <w:numPr>
          <w:ilvl w:val="0"/>
          <w:numId w:val="5"/>
        </w:numPr>
        <w:snapToGrid w:val="0"/>
        <w:spacing w:before="156" w:after="156"/>
        <w:ind w:right="-340" w:firstLineChars="0"/>
        <w:rPr>
          <w:rFonts w:ascii="仿宋" w:eastAsia="仿宋" w:hAnsi="仿宋" w:cs="Times New Roman"/>
          <w:color w:val="000000" w:themeColor="text1"/>
          <w:sz w:val="24"/>
          <w:szCs w:val="24"/>
        </w:rPr>
      </w:pP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分数相同的情况，排名参照学生挑战关卡总时长：挑战累计时长较短者排名靠前。练习时长不累加，建议练习后再参与挑战；</w:t>
      </w:r>
    </w:p>
    <w:p w:rsidR="00F04C7F" w:rsidRDefault="00682196">
      <w:pPr>
        <w:pStyle w:val="ac"/>
        <w:numPr>
          <w:ilvl w:val="0"/>
          <w:numId w:val="5"/>
        </w:numPr>
        <w:snapToGrid w:val="0"/>
        <w:spacing w:before="156" w:after="156"/>
        <w:ind w:right="-340" w:firstLineChars="0"/>
        <w:rPr>
          <w:rFonts w:ascii="仿宋" w:eastAsia="仿宋" w:hAnsi="仿宋" w:cs="Times New Roman"/>
          <w:color w:val="000000" w:themeColor="text1"/>
          <w:sz w:val="24"/>
          <w:szCs w:val="24"/>
        </w:rPr>
      </w:pP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同一关卡在截止日期前可重复挑战，系统取成绩最高分计作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AI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智能评分成绩；</w:t>
      </w:r>
    </w:p>
    <w:p w:rsidR="00F04C7F" w:rsidRDefault="00682196">
      <w:pPr>
        <w:pStyle w:val="ac"/>
        <w:numPr>
          <w:ilvl w:val="0"/>
          <w:numId w:val="5"/>
        </w:numPr>
        <w:snapToGrid w:val="0"/>
        <w:spacing w:before="156" w:after="156"/>
        <w:ind w:right="-340" w:firstLineChars="0"/>
        <w:rPr>
          <w:rFonts w:ascii="仿宋" w:eastAsia="仿宋" w:hAnsi="仿宋" w:cs="Times New Roman"/>
          <w:color w:val="000000" w:themeColor="text1"/>
          <w:sz w:val="24"/>
          <w:szCs w:val="24"/>
        </w:rPr>
      </w:pP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比赛期间，通过系统筛查和人工审核双重机制严防作弊，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赛事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负责人将随时听取学生参赛录音，如发现作弊行为，该参赛者的挑战成绩视为无效。</w:t>
      </w:r>
    </w:p>
    <w:p w:rsidR="00F04C7F" w:rsidRDefault="00682196"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决赛采取专家人工评分——</w:t>
      </w:r>
    </w:p>
    <w:p w:rsidR="00F04C7F" w:rsidRDefault="00682196">
      <w:pPr>
        <w:spacing w:line="276" w:lineRule="auto"/>
        <w:ind w:firstLineChars="200" w:firstLine="480"/>
        <w:rPr>
          <w:rFonts w:ascii="仿宋" w:eastAsia="仿宋" w:hAnsi="仿宋" w:cs="Times New Roman"/>
          <w:color w:val="000000" w:themeColor="text1"/>
          <w:sz w:val="24"/>
          <w:szCs w:val="24"/>
        </w:rPr>
      </w:pP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决赛现场，由评委专家按照统一的标准打分。</w:t>
      </w:r>
    </w:p>
    <w:p w:rsidR="00F04C7F" w:rsidRDefault="00F04C7F">
      <w:pPr>
        <w:spacing w:line="276" w:lineRule="auto"/>
        <w:ind w:firstLineChars="100" w:firstLine="240"/>
        <w:rPr>
          <w:rFonts w:ascii="仿宋" w:eastAsia="仿宋" w:hAnsi="仿宋" w:cs="Times New Roman"/>
          <w:color w:val="000000" w:themeColor="text1"/>
          <w:sz w:val="24"/>
          <w:szCs w:val="24"/>
        </w:rPr>
      </w:pPr>
    </w:p>
    <w:p w:rsidR="00F04C7F" w:rsidRDefault="00682196" w:rsidP="00ED49CB">
      <w:pPr>
        <w:spacing w:line="276" w:lineRule="auto"/>
        <w:ind w:firstLineChars="100" w:firstLine="241"/>
        <w:outlineLvl w:val="0"/>
        <w:rPr>
          <w:rFonts w:ascii="仿宋" w:eastAsia="仿宋" w:hAnsi="仿宋" w:cs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（四）比赛结果查询</w:t>
      </w:r>
    </w:p>
    <w:p w:rsidR="00F04C7F" w:rsidRDefault="00682196"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比赛结束后一周，在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外语学习资源库首页公布初赛成绩。</w:t>
      </w:r>
    </w:p>
    <w:p w:rsidR="00F04C7F" w:rsidRDefault="00682196">
      <w:pPr>
        <w:spacing w:line="276" w:lineRule="auto"/>
        <w:ind w:firstLineChars="400" w:firstLine="96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智慧教学平台同步公布初赛结果。决赛成绩将比赛现场公布。</w:t>
      </w:r>
    </w:p>
    <w:p w:rsidR="00ED49CB" w:rsidRDefault="00ED49CB">
      <w:pPr>
        <w:spacing w:line="276" w:lineRule="auto"/>
        <w:ind w:firstLineChars="100" w:firstLine="241"/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</w:pPr>
    </w:p>
    <w:p w:rsidR="00F04C7F" w:rsidRDefault="00682196" w:rsidP="00ED49CB">
      <w:pPr>
        <w:spacing w:line="276" w:lineRule="auto"/>
        <w:ind w:firstLineChars="100" w:firstLine="241"/>
        <w:outlineLvl w:val="0"/>
        <w:rPr>
          <w:rFonts w:ascii="仿宋" w:eastAsia="仿宋" w:hAnsi="仿宋" w:cs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lastRenderedPageBreak/>
        <w:t>（五）个人参赛奖项设置（分本科组和高职高专组）</w:t>
      </w:r>
    </w:p>
    <w:p w:rsidR="00F04C7F" w:rsidRDefault="00682196">
      <w:pPr>
        <w:pStyle w:val="20"/>
        <w:spacing w:line="276" w:lineRule="auto"/>
        <w:ind w:left="426" w:firstLineChars="0" w:firstLine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A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、本科组奖项设置：</w:t>
      </w:r>
    </w:p>
    <w:p w:rsidR="00F04C7F" w:rsidRDefault="00682196"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特等奖：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组</w:t>
      </w:r>
    </w:p>
    <w:p w:rsidR="00F04C7F" w:rsidRDefault="00682196">
      <w:pPr>
        <w:pStyle w:val="20"/>
        <w:spacing w:line="276" w:lineRule="auto"/>
        <w:ind w:firstLineChars="300" w:firstLine="72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本科组线下决赛总成绩排名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1-2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组</w:t>
      </w:r>
    </w:p>
    <w:p w:rsidR="00F04C7F" w:rsidRDefault="00682196"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一等奖：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5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组</w:t>
      </w:r>
    </w:p>
    <w:p w:rsidR="00F04C7F" w:rsidRDefault="00682196">
      <w:pPr>
        <w:pStyle w:val="20"/>
        <w:spacing w:line="276" w:lineRule="auto"/>
        <w:ind w:firstLineChars="300" w:firstLine="72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本科组线下决赛总成绩排名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3-7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组</w:t>
      </w:r>
    </w:p>
    <w:p w:rsidR="00F04C7F" w:rsidRDefault="00682196"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二等奖：</w:t>
      </w:r>
    </w:p>
    <w:p w:rsidR="00F04C7F" w:rsidRDefault="00682196">
      <w:pPr>
        <w:pStyle w:val="20"/>
        <w:spacing w:line="276" w:lineRule="auto"/>
        <w:ind w:firstLineChars="300" w:firstLine="72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除去以上特等奖、一等奖获奖选手外，其余参加本科组总决赛的选手</w:t>
      </w:r>
    </w:p>
    <w:p w:rsidR="00F04C7F" w:rsidRDefault="00682196"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三等奖：</w:t>
      </w:r>
    </w:p>
    <w:p w:rsidR="00F04C7F" w:rsidRDefault="00682196">
      <w:pPr>
        <w:pStyle w:val="20"/>
        <w:spacing w:line="276" w:lineRule="auto"/>
        <w:ind w:leftChars="228" w:left="479" w:firstLineChars="100" w:firstLine="24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各本科院校初赛参赛院校选手中，除去上述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特等奖、一等奖、二等奖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之外得分最高的前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10%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（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含进入复赛但未进入决赛的选手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（上限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50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组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。</w:t>
      </w:r>
    </w:p>
    <w:p w:rsidR="00F04C7F" w:rsidRDefault="00682196">
      <w:pPr>
        <w:pStyle w:val="20"/>
        <w:spacing w:line="276" w:lineRule="auto"/>
        <w:ind w:firstLineChars="300" w:firstLine="72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各奖项奖品（奖金）另行通知</w:t>
      </w:r>
    </w:p>
    <w:p w:rsidR="00F04C7F" w:rsidRDefault="00682196">
      <w:pPr>
        <w:pStyle w:val="20"/>
        <w:spacing w:line="276" w:lineRule="auto"/>
        <w:ind w:left="426" w:firstLineChars="0" w:firstLine="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B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、高职高专组奖项设置：</w:t>
      </w:r>
    </w:p>
    <w:p w:rsidR="00F04C7F" w:rsidRDefault="00682196"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特等奖：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组</w:t>
      </w:r>
    </w:p>
    <w:p w:rsidR="00F04C7F" w:rsidRDefault="00682196">
      <w:pPr>
        <w:pStyle w:val="20"/>
        <w:spacing w:line="276" w:lineRule="auto"/>
        <w:ind w:firstLineChars="300" w:firstLine="72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高职高专组线下决赛总成绩排名第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组</w:t>
      </w:r>
    </w:p>
    <w:p w:rsidR="00F04C7F" w:rsidRDefault="00682196"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一等奖：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组</w:t>
      </w:r>
    </w:p>
    <w:p w:rsidR="00F04C7F" w:rsidRDefault="00682196">
      <w:pPr>
        <w:pStyle w:val="20"/>
        <w:spacing w:line="276" w:lineRule="auto"/>
        <w:ind w:firstLineChars="300" w:firstLine="72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高职高专组线下决赛总成绩排名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2-3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组</w:t>
      </w:r>
    </w:p>
    <w:p w:rsidR="00F04C7F" w:rsidRDefault="00682196"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二等奖：</w:t>
      </w:r>
    </w:p>
    <w:p w:rsidR="00F04C7F" w:rsidRDefault="00682196">
      <w:pPr>
        <w:pStyle w:val="20"/>
        <w:spacing w:line="276" w:lineRule="auto"/>
        <w:ind w:firstLineChars="300" w:firstLine="72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除去以上特等奖、一等奖获奖选手外，其余参加高职高专组总决赛的选手</w:t>
      </w:r>
    </w:p>
    <w:p w:rsidR="00F04C7F" w:rsidRDefault="00682196">
      <w:pPr>
        <w:pStyle w:val="20"/>
        <w:numPr>
          <w:ilvl w:val="0"/>
          <w:numId w:val="4"/>
        </w:numPr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三等奖：</w:t>
      </w:r>
    </w:p>
    <w:p w:rsidR="00F04C7F" w:rsidRDefault="00682196">
      <w:pPr>
        <w:pStyle w:val="20"/>
        <w:spacing w:line="276" w:lineRule="auto"/>
        <w:ind w:leftChars="228" w:left="479" w:firstLineChars="100" w:firstLine="24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各高职高专院校初赛参赛院校选手中，除去上述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特等奖、一等奖、二等奖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获奖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者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之外，得分最高的前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10%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（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含进入复赛但未进入决赛的选手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（上限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50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组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。</w:t>
      </w:r>
    </w:p>
    <w:p w:rsidR="00F04C7F" w:rsidRDefault="00682196" w:rsidP="00ED49CB">
      <w:pPr>
        <w:pStyle w:val="20"/>
        <w:spacing w:line="276" w:lineRule="auto"/>
        <w:ind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各奖项奖品（奖金）另行通知</w:t>
      </w:r>
    </w:p>
    <w:p w:rsidR="00F04C7F" w:rsidRDefault="00682196" w:rsidP="00ED49CB">
      <w:pPr>
        <w:spacing w:line="276" w:lineRule="auto"/>
        <w:ind w:firstLineChars="100" w:firstLine="241"/>
        <w:outlineLvl w:val="0"/>
        <w:rPr>
          <w:rFonts w:ascii="仿宋" w:eastAsia="仿宋" w:hAnsi="仿宋" w:cs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（六）</w:t>
      </w: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院校最佳组织奖设置</w:t>
      </w:r>
    </w:p>
    <w:p w:rsidR="00F04C7F" w:rsidRDefault="00682196">
      <w:pPr>
        <w:pStyle w:val="ac"/>
        <w:spacing w:line="276" w:lineRule="auto"/>
        <w:ind w:left="420" w:firstLineChars="0" w:firstLine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根据学校初赛参赛人数，评选出十所本科院校图书馆、五所高职高专图书馆为最佳组织奖。</w:t>
      </w:r>
    </w:p>
    <w:p w:rsidR="00F04C7F" w:rsidRDefault="00682196">
      <w:pPr>
        <w:pStyle w:val="ac"/>
        <w:spacing w:line="276" w:lineRule="auto"/>
        <w:ind w:left="420" w:firstLineChars="0" w:firstLine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奖品：奖牌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+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获奖证书</w:t>
      </w:r>
    </w:p>
    <w:p w:rsidR="00F04C7F" w:rsidRDefault="00682196" w:rsidP="00ED49CB">
      <w:pPr>
        <w:spacing w:line="276" w:lineRule="auto"/>
        <w:ind w:firstLineChars="100" w:firstLine="241"/>
        <w:outlineLvl w:val="0"/>
        <w:rPr>
          <w:rFonts w:ascii="仿宋" w:eastAsia="仿宋" w:hAnsi="仿宋" w:cs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（七）优秀指导老师</w:t>
      </w: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特等奖、一等奖、二等</w:t>
      </w: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奖</w:t>
      </w:r>
    </w:p>
    <w:p w:rsidR="00F04C7F" w:rsidRDefault="00682196">
      <w:pPr>
        <w:spacing w:line="276" w:lineRule="auto"/>
        <w:ind w:firstLineChars="200" w:firstLine="480"/>
        <w:rPr>
          <w:rFonts w:ascii="仿宋" w:eastAsia="仿宋" w:hAnsi="仿宋" w:cs="仿宋"/>
          <w:bCs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bCs/>
          <w:color w:val="000000" w:themeColor="text1"/>
          <w:sz w:val="24"/>
          <w:szCs w:val="24"/>
        </w:rPr>
        <w:t>在比赛中获取【特等奖、一等奖、二等奖】学生所对应的指导教师</w:t>
      </w:r>
    </w:p>
    <w:p w:rsidR="00F04C7F" w:rsidRDefault="00682196">
      <w:pPr>
        <w:adjustRightInd w:val="0"/>
        <w:snapToGrid w:val="0"/>
        <w:spacing w:before="50" w:after="50" w:line="276" w:lineRule="auto"/>
        <w:ind w:rightChars="-162" w:right="-340" w:firstLineChars="200" w:firstLine="480"/>
        <w:rPr>
          <w:rFonts w:ascii="仿宋" w:eastAsia="仿宋" w:hAnsi="仿宋" w:cs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  <w:u w:color="000000"/>
          <w:lang w:val="zh-TW" w:eastAsia="zh-TW"/>
        </w:rPr>
        <w:t>奖品待定（含证书一份）</w:t>
      </w:r>
    </w:p>
    <w:p w:rsidR="00F04C7F" w:rsidRDefault="00682196" w:rsidP="00ED49CB">
      <w:pPr>
        <w:spacing w:line="276" w:lineRule="auto"/>
        <w:ind w:firstLineChars="100" w:firstLine="241"/>
        <w:outlineLvl w:val="0"/>
        <w:rPr>
          <w:rFonts w:ascii="仿宋" w:eastAsia="仿宋" w:hAnsi="仿宋" w:cs="仿宋"/>
          <w:bCs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（八）优秀组织老师</w:t>
      </w:r>
      <w:bookmarkStart w:id="15" w:name="_GoBack"/>
      <w:bookmarkEnd w:id="15"/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奖</w:t>
      </w:r>
    </w:p>
    <w:p w:rsidR="00F04C7F" w:rsidRDefault="00682196">
      <w:pPr>
        <w:spacing w:line="276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bCs/>
          <w:color w:val="000000" w:themeColor="text1"/>
          <w:sz w:val="24"/>
          <w:szCs w:val="24"/>
        </w:rPr>
        <w:t>在比赛中</w:t>
      </w:r>
      <w:r>
        <w:rPr>
          <w:rFonts w:ascii="仿宋" w:eastAsia="仿宋" w:hAnsi="仿宋" w:cs="仿宋" w:hint="eastAsia"/>
          <w:bCs/>
          <w:color w:val="000000" w:themeColor="text1"/>
          <w:sz w:val="24"/>
          <w:szCs w:val="24"/>
        </w:rPr>
        <w:t>获得最佳组织奖的图书馆所对应的组织教师。</w:t>
      </w:r>
    </w:p>
    <w:p w:rsidR="00F04C7F" w:rsidRDefault="00682196">
      <w:pPr>
        <w:adjustRightInd w:val="0"/>
        <w:snapToGrid w:val="0"/>
        <w:spacing w:before="50" w:after="50" w:line="276" w:lineRule="auto"/>
        <w:ind w:rightChars="-162" w:right="-340" w:firstLineChars="200" w:firstLine="480"/>
        <w:rPr>
          <w:rFonts w:ascii="仿宋" w:eastAsia="仿宋" w:hAnsi="仿宋" w:cs="仿宋"/>
          <w:color w:val="000000" w:themeColor="text1"/>
          <w:sz w:val="24"/>
          <w:szCs w:val="24"/>
          <w:u w:color="000000"/>
          <w:lang w:val="zh-TW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  <w:u w:color="000000"/>
          <w:lang w:val="zh-TW" w:eastAsia="zh-TW"/>
        </w:rPr>
        <w:t>奖品待定（含证书一份）</w:t>
      </w:r>
    </w:p>
    <w:p w:rsidR="00F04C7F" w:rsidRDefault="00682196" w:rsidP="00ED49CB">
      <w:pPr>
        <w:spacing w:line="276" w:lineRule="auto"/>
        <w:ind w:firstLineChars="100" w:firstLine="241"/>
        <w:outlineLvl w:val="0"/>
        <w:rPr>
          <w:rFonts w:ascii="仿宋" w:eastAsia="仿宋" w:hAnsi="仿宋" w:cs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（</w:t>
      </w: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九</w:t>
      </w: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）线下决赛（</w:t>
      </w: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线上复赛</w:t>
      </w: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）、闭幕式暨颁奖仪式（另行通知）</w:t>
      </w:r>
    </w:p>
    <w:p w:rsidR="00F04C7F" w:rsidRDefault="00682196" w:rsidP="00ED49CB">
      <w:pPr>
        <w:pStyle w:val="ac"/>
        <w:adjustRightInd w:val="0"/>
        <w:snapToGrid w:val="0"/>
        <w:spacing w:beforeLines="100" w:afterLines="100" w:line="276" w:lineRule="auto"/>
        <w:ind w:left="4" w:rightChars="-162" w:right="-340" w:firstLineChars="0" w:firstLine="0"/>
        <w:outlineLvl w:val="0"/>
        <w:rPr>
          <w:rFonts w:ascii="仿宋" w:eastAsia="仿宋" w:hAnsi="仿宋"/>
          <w:b/>
          <w:bCs/>
          <w:color w:val="000000" w:themeColor="text1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</w:rPr>
        <w:t>六、</w:t>
      </w:r>
      <w:r>
        <w:rPr>
          <w:rFonts w:ascii="仿宋" w:eastAsia="仿宋" w:hAnsi="仿宋"/>
          <w:b/>
          <w:bCs/>
          <w:color w:val="000000" w:themeColor="text1"/>
          <w:sz w:val="24"/>
        </w:rPr>
        <w:t>特别活动：</w:t>
      </w:r>
      <w:r>
        <w:rPr>
          <w:rFonts w:ascii="仿宋" w:eastAsia="仿宋" w:hAnsi="仿宋" w:hint="eastAsia"/>
          <w:b/>
          <w:bCs/>
          <w:color w:val="000000" w:themeColor="text1"/>
          <w:sz w:val="24"/>
        </w:rPr>
        <w:t>全国</w:t>
      </w:r>
      <w:r>
        <w:rPr>
          <w:rFonts w:ascii="仿宋" w:eastAsia="仿宋" w:hAnsi="仿宋"/>
          <w:b/>
          <w:bCs/>
          <w:color w:val="000000" w:themeColor="text1"/>
          <w:sz w:val="24"/>
        </w:rPr>
        <w:t>巅峰对决赛</w:t>
      </w:r>
    </w:p>
    <w:p w:rsidR="00F04C7F" w:rsidRDefault="00682196">
      <w:pPr>
        <w:tabs>
          <w:tab w:val="left" w:pos="420"/>
          <w:tab w:val="left" w:pos="840"/>
          <w:tab w:val="left" w:pos="1260"/>
          <w:tab w:val="left" w:pos="1680"/>
          <w:tab w:val="left" w:pos="3405"/>
        </w:tabs>
        <w:spacing w:line="276" w:lineRule="auto"/>
        <w:ind w:firstLineChars="200" w:firstLine="480"/>
        <w:rPr>
          <w:rFonts w:ascii="仿宋" w:eastAsia="仿宋" w:hAnsi="仿宋" w:cs="Times New Roman"/>
          <w:color w:val="000000" w:themeColor="text1"/>
          <w:sz w:val="24"/>
          <w:szCs w:val="24"/>
        </w:rPr>
      </w:pP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全国分赛区比赛结束</w:t>
      </w:r>
      <w:r>
        <w:rPr>
          <w:rFonts w:ascii="仿宋" w:eastAsia="仿宋" w:hAnsi="仿宋" w:cs="Times New Roman"/>
          <w:color w:val="000000" w:themeColor="text1"/>
          <w:sz w:val="24"/>
          <w:szCs w:val="24"/>
        </w:rPr>
        <w:t>后，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安徽赛区所有特等奖获奖</w:t>
      </w:r>
      <w:r>
        <w:rPr>
          <w:rFonts w:ascii="仿宋" w:eastAsia="仿宋" w:hAnsi="仿宋" w:cs="Times New Roman"/>
          <w:color w:val="000000" w:themeColor="text1"/>
          <w:sz w:val="24"/>
          <w:szCs w:val="24"/>
        </w:rPr>
        <w:t>选手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将邀请</w:t>
      </w:r>
      <w:r>
        <w:rPr>
          <w:rFonts w:ascii="仿宋" w:eastAsia="仿宋" w:hAnsi="仿宋" w:cs="Times New Roman"/>
          <w:color w:val="000000" w:themeColor="text1"/>
          <w:sz w:val="24"/>
          <w:szCs w:val="24"/>
        </w:rPr>
        <w:t>参加全国巅峰对决赛。对决赛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暂定于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2</w:t>
      </w:r>
      <w:r>
        <w:rPr>
          <w:rFonts w:ascii="仿宋" w:eastAsia="仿宋" w:hAnsi="仿宋" w:cs="Times New Roman"/>
          <w:color w:val="000000" w:themeColor="text1"/>
          <w:sz w:val="24"/>
          <w:szCs w:val="24"/>
        </w:rPr>
        <w:t>02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3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年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11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月开赛，采取线</w:t>
      </w:r>
      <w:r>
        <w:rPr>
          <w:rFonts w:ascii="仿宋" w:eastAsia="仿宋" w:hAnsi="仿宋" w:cs="Times New Roman"/>
          <w:color w:val="000000" w:themeColor="text1"/>
          <w:sz w:val="24"/>
          <w:szCs w:val="24"/>
        </w:rPr>
        <w:t>上主观题作答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形式</w:t>
      </w:r>
      <w:r>
        <w:rPr>
          <w:rFonts w:ascii="仿宋" w:eastAsia="仿宋" w:hAnsi="仿宋" w:cs="Times New Roman"/>
          <w:color w:val="000000" w:themeColor="text1"/>
          <w:sz w:val="24"/>
          <w:szCs w:val="24"/>
        </w:rPr>
        <w:t>，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根据特</w:t>
      </w:r>
      <w:r>
        <w:rPr>
          <w:rFonts w:ascii="仿宋" w:eastAsia="仿宋" w:hAnsi="仿宋" w:cs="Times New Roman"/>
          <w:color w:val="000000" w:themeColor="text1"/>
          <w:sz w:val="24"/>
          <w:szCs w:val="24"/>
        </w:rPr>
        <w:t>邀专家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的人工评分</w:t>
      </w:r>
      <w:r>
        <w:rPr>
          <w:rFonts w:ascii="仿宋" w:eastAsia="仿宋" w:hAnsi="仿宋" w:cs="Times New Roman"/>
          <w:color w:val="000000" w:themeColor="text1"/>
          <w:sz w:val="24"/>
          <w:szCs w:val="24"/>
        </w:rPr>
        <w:t>，</w:t>
      </w:r>
      <w:r>
        <w:rPr>
          <w:rFonts w:ascii="仿宋" w:eastAsia="仿宋" w:hAnsi="仿宋" w:cs="Times New Roman"/>
          <w:color w:val="000000" w:themeColor="text1"/>
          <w:sz w:val="24"/>
          <w:szCs w:val="24"/>
        </w:rPr>
        <w:lastRenderedPageBreak/>
        <w:t>评选出全国冠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、</w:t>
      </w:r>
      <w:r>
        <w:rPr>
          <w:rFonts w:ascii="仿宋" w:eastAsia="仿宋" w:hAnsi="仿宋" w:cs="Times New Roman"/>
          <w:color w:val="000000" w:themeColor="text1"/>
          <w:sz w:val="24"/>
          <w:szCs w:val="24"/>
        </w:rPr>
        <w:t>亚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、</w:t>
      </w:r>
      <w:r>
        <w:rPr>
          <w:rFonts w:ascii="仿宋" w:eastAsia="仿宋" w:hAnsi="仿宋" w:cs="Times New Roman"/>
          <w:color w:val="000000" w:themeColor="text1"/>
          <w:sz w:val="24"/>
          <w:szCs w:val="24"/>
        </w:rPr>
        <w:t>季军。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敬请期待。</w:t>
      </w:r>
    </w:p>
    <w:p w:rsidR="00F04C7F" w:rsidRDefault="00682196" w:rsidP="00ED49CB">
      <w:pPr>
        <w:pStyle w:val="ac"/>
        <w:adjustRightInd w:val="0"/>
        <w:snapToGrid w:val="0"/>
        <w:spacing w:beforeLines="100" w:afterLines="100" w:line="276" w:lineRule="auto"/>
        <w:ind w:left="4" w:rightChars="-162" w:right="-340" w:firstLineChars="0" w:firstLine="0"/>
        <w:outlineLvl w:val="0"/>
        <w:rPr>
          <w:rFonts w:ascii="仿宋" w:eastAsia="仿宋" w:hAnsi="仿宋"/>
          <w:b/>
          <w:bCs/>
          <w:color w:val="000000" w:themeColor="text1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</w:rPr>
        <w:t>七、</w:t>
      </w:r>
      <w:r>
        <w:rPr>
          <w:rFonts w:ascii="仿宋" w:eastAsia="仿宋" w:hAnsi="仿宋"/>
          <w:b/>
          <w:bCs/>
          <w:color w:val="000000" w:themeColor="text1"/>
          <w:sz w:val="24"/>
        </w:rPr>
        <w:t>活动支持与服务</w:t>
      </w:r>
    </w:p>
    <w:p w:rsidR="00F04C7F" w:rsidRDefault="00682196">
      <w:pPr>
        <w:tabs>
          <w:tab w:val="left" w:pos="420"/>
          <w:tab w:val="left" w:pos="840"/>
          <w:tab w:val="left" w:pos="1260"/>
          <w:tab w:val="left" w:pos="1680"/>
          <w:tab w:val="left" w:pos="3405"/>
        </w:tabs>
        <w:spacing w:line="276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科大讯飞股份有限公司可为承办赛事活动的合作伙伴、参赛学校图书馆提供以下支持与服务：</w:t>
      </w:r>
    </w:p>
    <w:p w:rsidR="00F04C7F" w:rsidRDefault="00682196">
      <w:pPr>
        <w:pStyle w:val="ac"/>
        <w:numPr>
          <w:ilvl w:val="0"/>
          <w:numId w:val="6"/>
        </w:numPr>
        <w:tabs>
          <w:tab w:val="left" w:pos="840"/>
          <w:tab w:val="left" w:pos="1260"/>
          <w:tab w:val="left" w:pos="1680"/>
          <w:tab w:val="left" w:pos="3405"/>
        </w:tabs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提供选手获奖奖品与证书；</w:t>
      </w:r>
    </w:p>
    <w:p w:rsidR="00F04C7F" w:rsidRDefault="00682196">
      <w:pPr>
        <w:pStyle w:val="ac"/>
        <w:numPr>
          <w:ilvl w:val="0"/>
          <w:numId w:val="6"/>
        </w:numPr>
        <w:tabs>
          <w:tab w:val="left" w:pos="840"/>
          <w:tab w:val="left" w:pos="1260"/>
          <w:tab w:val="left" w:pos="1680"/>
          <w:tab w:val="left" w:pos="3405"/>
        </w:tabs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提供线上赛事活动宣传支持：</w:t>
      </w:r>
    </w:p>
    <w:p w:rsidR="00F04C7F" w:rsidRDefault="00682196">
      <w:pPr>
        <w:pStyle w:val="ac"/>
        <w:numPr>
          <w:ilvl w:val="0"/>
          <w:numId w:val="7"/>
        </w:numPr>
        <w:tabs>
          <w:tab w:val="left" w:pos="840"/>
          <w:tab w:val="left" w:pos="1260"/>
          <w:tab w:val="left" w:pos="1680"/>
          <w:tab w:val="left" w:pos="3405"/>
        </w:tabs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外语资源库网页专题宣传；</w:t>
      </w:r>
    </w:p>
    <w:p w:rsidR="00F04C7F" w:rsidRDefault="00682196">
      <w:pPr>
        <w:pStyle w:val="ac"/>
        <w:numPr>
          <w:ilvl w:val="0"/>
          <w:numId w:val="7"/>
        </w:numPr>
        <w:tabs>
          <w:tab w:val="left" w:pos="840"/>
          <w:tab w:val="left" w:pos="1260"/>
          <w:tab w:val="left" w:pos="1680"/>
          <w:tab w:val="left" w:pos="3405"/>
        </w:tabs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口语训练系统赛事模块专题宣传；</w:t>
      </w:r>
    </w:p>
    <w:p w:rsidR="00F04C7F" w:rsidRDefault="00682196">
      <w:pPr>
        <w:pStyle w:val="ac"/>
        <w:numPr>
          <w:ilvl w:val="0"/>
          <w:numId w:val="7"/>
        </w:numPr>
        <w:tabs>
          <w:tab w:val="left" w:pos="420"/>
          <w:tab w:val="left" w:pos="840"/>
          <w:tab w:val="left" w:pos="1260"/>
          <w:tab w:val="left" w:pos="1680"/>
          <w:tab w:val="left" w:pos="3405"/>
        </w:tabs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新媒体渠道宣传（微信公众号宣传，为各高校图书馆的官微提供宣传素材）；</w:t>
      </w:r>
    </w:p>
    <w:p w:rsidR="00F04C7F" w:rsidRDefault="00682196">
      <w:pPr>
        <w:pStyle w:val="ac"/>
        <w:numPr>
          <w:ilvl w:val="0"/>
          <w:numId w:val="6"/>
        </w:numPr>
        <w:tabs>
          <w:tab w:val="left" w:pos="840"/>
          <w:tab w:val="left" w:pos="1260"/>
          <w:tab w:val="left" w:pos="1680"/>
          <w:tab w:val="left" w:pos="3405"/>
        </w:tabs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线下赛事活动宣传品及宣传支持：</w:t>
      </w:r>
    </w:p>
    <w:p w:rsidR="00F04C7F" w:rsidRDefault="00682196">
      <w:pPr>
        <w:pStyle w:val="ac"/>
        <w:numPr>
          <w:ilvl w:val="0"/>
          <w:numId w:val="8"/>
        </w:numPr>
        <w:tabs>
          <w:tab w:val="left" w:pos="840"/>
          <w:tab w:val="left" w:pos="1260"/>
          <w:tab w:val="left" w:pos="1680"/>
          <w:tab w:val="left" w:pos="3405"/>
        </w:tabs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大赛宣传的单页、易拉宝、展板的设计制作；</w:t>
      </w:r>
    </w:p>
    <w:p w:rsidR="00F04C7F" w:rsidRDefault="00682196">
      <w:pPr>
        <w:pStyle w:val="ac"/>
        <w:numPr>
          <w:ilvl w:val="0"/>
          <w:numId w:val="8"/>
        </w:numPr>
        <w:tabs>
          <w:tab w:val="left" w:pos="840"/>
          <w:tab w:val="left" w:pos="1260"/>
          <w:tab w:val="left" w:pos="1680"/>
          <w:tab w:val="left" w:pos="3405"/>
        </w:tabs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外语学习资源库及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口语训练系统产品宣传海报、易拉宝、产品宣传单页；</w:t>
      </w:r>
    </w:p>
    <w:p w:rsidR="00F04C7F" w:rsidRDefault="00682196">
      <w:pPr>
        <w:pStyle w:val="ac"/>
        <w:numPr>
          <w:ilvl w:val="0"/>
          <w:numId w:val="8"/>
        </w:numPr>
        <w:tabs>
          <w:tab w:val="left" w:pos="840"/>
          <w:tab w:val="left" w:pos="1260"/>
          <w:tab w:val="left" w:pos="1680"/>
          <w:tab w:val="left" w:pos="3405"/>
        </w:tabs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产品使用录屏宣传片；</w:t>
      </w:r>
    </w:p>
    <w:p w:rsidR="00F04C7F" w:rsidRDefault="00682196">
      <w:pPr>
        <w:pStyle w:val="ac"/>
        <w:numPr>
          <w:ilvl w:val="0"/>
          <w:numId w:val="6"/>
        </w:numPr>
        <w:tabs>
          <w:tab w:val="left" w:pos="840"/>
          <w:tab w:val="left" w:pos="1260"/>
          <w:tab w:val="left" w:pos="1680"/>
          <w:tab w:val="left" w:pos="3405"/>
        </w:tabs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资源库赛事活动专项技术支持；</w:t>
      </w:r>
    </w:p>
    <w:p w:rsidR="00F04C7F" w:rsidRDefault="00682196">
      <w:pPr>
        <w:pStyle w:val="ac"/>
        <w:numPr>
          <w:ilvl w:val="0"/>
          <w:numId w:val="6"/>
        </w:numPr>
        <w:tabs>
          <w:tab w:val="left" w:pos="420"/>
          <w:tab w:val="left" w:pos="840"/>
          <w:tab w:val="left" w:pos="1260"/>
          <w:tab w:val="left" w:pos="1680"/>
          <w:tab w:val="left" w:pos="3405"/>
        </w:tabs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内容支持：</w:t>
      </w:r>
    </w:p>
    <w:p w:rsidR="00F04C7F" w:rsidRDefault="00682196">
      <w:pPr>
        <w:pStyle w:val="ac"/>
        <w:numPr>
          <w:ilvl w:val="0"/>
          <w:numId w:val="9"/>
        </w:numPr>
        <w:tabs>
          <w:tab w:val="left" w:pos="420"/>
          <w:tab w:val="left" w:pos="840"/>
          <w:tab w:val="left" w:pos="1260"/>
          <w:tab w:val="left" w:pos="1680"/>
          <w:tab w:val="left" w:pos="3405"/>
        </w:tabs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外语学习资源库内容支持；</w:t>
      </w:r>
    </w:p>
    <w:p w:rsidR="00F04C7F" w:rsidRDefault="00682196">
      <w:pPr>
        <w:pStyle w:val="ac"/>
        <w:numPr>
          <w:ilvl w:val="0"/>
          <w:numId w:val="9"/>
        </w:numPr>
        <w:tabs>
          <w:tab w:val="left" w:pos="420"/>
          <w:tab w:val="left" w:pos="840"/>
          <w:tab w:val="left" w:pos="1260"/>
          <w:tab w:val="left" w:pos="1680"/>
          <w:tab w:val="left" w:pos="3405"/>
        </w:tabs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口语训练系统内容支持。</w:t>
      </w:r>
    </w:p>
    <w:p w:rsidR="00F04C7F" w:rsidRDefault="00682196">
      <w:pPr>
        <w:pStyle w:val="10"/>
        <w:numPr>
          <w:ilvl w:val="0"/>
          <w:numId w:val="6"/>
        </w:numPr>
        <w:spacing w:line="276" w:lineRule="auto"/>
        <w:ind w:firstLineChars="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安徽省参赛选手答疑</w:t>
      </w:r>
      <w:r>
        <w:rPr>
          <w:rFonts w:ascii="仿宋" w:eastAsia="仿宋" w:hAnsi="仿宋" w:cs="仿宋" w:hint="eastAsia"/>
          <w:color w:val="000000" w:themeColor="text1"/>
          <w:sz w:val="24"/>
        </w:rPr>
        <w:t>QQ</w:t>
      </w:r>
      <w:r>
        <w:rPr>
          <w:rFonts w:ascii="仿宋" w:eastAsia="仿宋" w:hAnsi="仿宋" w:cs="仿宋" w:hint="eastAsia"/>
          <w:color w:val="000000" w:themeColor="text1"/>
          <w:sz w:val="24"/>
        </w:rPr>
        <w:t>群号：</w:t>
      </w:r>
      <w:r>
        <w:rPr>
          <w:rFonts w:ascii="仿宋" w:eastAsia="仿宋" w:hAnsi="仿宋" w:cs="仿宋" w:hint="eastAsia"/>
          <w:color w:val="000000" w:themeColor="text1"/>
          <w:sz w:val="24"/>
        </w:rPr>
        <w:t>598470173</w:t>
      </w:r>
      <w:r>
        <w:rPr>
          <w:rFonts w:ascii="仿宋" w:eastAsia="仿宋" w:hAnsi="仿宋" w:cs="仿宋" w:hint="eastAsia"/>
          <w:color w:val="000000" w:themeColor="text1"/>
          <w:sz w:val="24"/>
        </w:rPr>
        <w:t>。指导教师群号：</w:t>
      </w:r>
      <w:r>
        <w:rPr>
          <w:rFonts w:ascii="仿宋" w:eastAsia="仿宋" w:hAnsi="仿宋" w:cs="仿宋" w:hint="eastAsia"/>
          <w:color w:val="000000" w:themeColor="text1"/>
          <w:sz w:val="24"/>
        </w:rPr>
        <w:t>591928496</w:t>
      </w:r>
      <w:r>
        <w:rPr>
          <w:rFonts w:ascii="仿宋" w:eastAsia="仿宋" w:hAnsi="仿宋" w:cs="仿宋" w:hint="eastAsia"/>
          <w:color w:val="000000" w:themeColor="text1"/>
          <w:sz w:val="24"/>
        </w:rPr>
        <w:t>。</w:t>
      </w:r>
    </w:p>
    <w:p w:rsidR="00F04C7F" w:rsidRDefault="00F04C7F">
      <w:pPr>
        <w:tabs>
          <w:tab w:val="left" w:pos="420"/>
          <w:tab w:val="left" w:pos="840"/>
          <w:tab w:val="left" w:pos="1260"/>
          <w:tab w:val="left" w:pos="1680"/>
          <w:tab w:val="left" w:pos="3405"/>
        </w:tabs>
        <w:spacing w:line="276" w:lineRule="auto"/>
        <w:rPr>
          <w:rFonts w:ascii="仿宋" w:eastAsia="仿宋" w:hAnsi="仿宋"/>
          <w:color w:val="000000" w:themeColor="text1"/>
        </w:rPr>
      </w:pPr>
    </w:p>
    <w:p w:rsidR="00F04C7F" w:rsidRDefault="00682196">
      <w:pPr>
        <w:spacing w:line="276" w:lineRule="auto"/>
        <w:jc w:val="left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注：大赛最终解释权归科大讯飞股份有限公司所有</w:t>
      </w:r>
    </w:p>
    <w:p w:rsidR="00F04C7F" w:rsidRDefault="00F04C7F">
      <w:p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</w:p>
    <w:p w:rsidR="00F04C7F" w:rsidRDefault="00F04C7F">
      <w:pPr>
        <w:spacing w:line="360" w:lineRule="auto"/>
        <w:rPr>
          <w:rFonts w:ascii="仿宋" w:eastAsia="仿宋" w:hAnsi="仿宋" w:cs="仿宋"/>
          <w:b/>
          <w:color w:val="000000" w:themeColor="text1"/>
          <w:sz w:val="24"/>
          <w:szCs w:val="24"/>
        </w:rPr>
      </w:pPr>
    </w:p>
    <w:p w:rsidR="00F04C7F" w:rsidRDefault="00F04C7F">
      <w:pPr>
        <w:spacing w:line="360" w:lineRule="auto"/>
        <w:rPr>
          <w:rFonts w:ascii="仿宋" w:eastAsia="仿宋" w:hAnsi="仿宋" w:cs="仿宋"/>
          <w:b/>
          <w:color w:val="000000" w:themeColor="text1"/>
          <w:sz w:val="24"/>
          <w:szCs w:val="24"/>
        </w:rPr>
      </w:pPr>
    </w:p>
    <w:p w:rsidR="00F04C7F" w:rsidRDefault="00682196">
      <w:pPr>
        <w:spacing w:line="360" w:lineRule="auto"/>
        <w:rPr>
          <w:rFonts w:ascii="仿宋" w:eastAsia="仿宋" w:hAnsi="仿宋" w:cs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安徽省高等学校图书情报工作委员会</w:t>
      </w: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 xml:space="preserve">      </w:t>
      </w:r>
      <w:r w:rsidR="00ED49CB"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安徽省高等学校数字图书馆</w:t>
      </w:r>
    </w:p>
    <w:p w:rsidR="00F04C7F" w:rsidRDefault="00F04C7F">
      <w:pPr>
        <w:spacing w:line="360" w:lineRule="auto"/>
        <w:rPr>
          <w:rFonts w:ascii="仿宋" w:eastAsia="仿宋" w:hAnsi="仿宋" w:cs="仿宋"/>
          <w:b/>
          <w:color w:val="000000" w:themeColor="text1"/>
          <w:sz w:val="24"/>
          <w:szCs w:val="24"/>
        </w:rPr>
      </w:pPr>
    </w:p>
    <w:p w:rsidR="00F04C7F" w:rsidRDefault="00F04C7F">
      <w:pPr>
        <w:spacing w:line="360" w:lineRule="auto"/>
        <w:rPr>
          <w:rFonts w:ascii="仿宋" w:eastAsia="仿宋" w:hAnsi="仿宋" w:cs="仿宋"/>
          <w:b/>
          <w:color w:val="000000" w:themeColor="text1"/>
          <w:sz w:val="24"/>
          <w:szCs w:val="24"/>
        </w:rPr>
      </w:pPr>
    </w:p>
    <w:p w:rsidR="00F04C7F" w:rsidRDefault="00682196">
      <w:pPr>
        <w:spacing w:line="360" w:lineRule="auto"/>
        <w:rPr>
          <w:rFonts w:ascii="仿宋" w:eastAsia="仿宋" w:hAnsi="仿宋" w:cs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 xml:space="preserve">                                                  2023</w:t>
      </w: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年</w:t>
      </w: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4</w:t>
      </w: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月</w:t>
      </w: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12</w:t>
      </w: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日</w:t>
      </w:r>
    </w:p>
    <w:p w:rsidR="00F04C7F" w:rsidRDefault="00F04C7F">
      <w:pPr>
        <w:adjustRightInd w:val="0"/>
        <w:snapToGrid w:val="0"/>
        <w:spacing w:before="50" w:after="50" w:line="288" w:lineRule="auto"/>
        <w:ind w:rightChars="-162" w:right="-340"/>
        <w:rPr>
          <w:rFonts w:ascii="仿宋" w:eastAsia="仿宋" w:hAnsi="仿宋" w:cs="仿宋"/>
          <w:b/>
          <w:color w:val="000000" w:themeColor="text1"/>
          <w:sz w:val="24"/>
          <w:szCs w:val="24"/>
        </w:rPr>
      </w:pPr>
    </w:p>
    <w:p w:rsidR="00F04C7F" w:rsidRDefault="00F04C7F">
      <w:pPr>
        <w:pStyle w:val="ac"/>
        <w:spacing w:line="276" w:lineRule="auto"/>
        <w:ind w:firstLineChars="0" w:firstLine="0"/>
        <w:rPr>
          <w:rFonts w:ascii="仿宋" w:eastAsia="仿宋" w:hAnsi="仿宋" w:cs="仿宋"/>
          <w:color w:val="000000" w:themeColor="text1"/>
          <w:sz w:val="24"/>
          <w:szCs w:val="24"/>
        </w:rPr>
      </w:pPr>
    </w:p>
    <w:p w:rsidR="00F04C7F" w:rsidRDefault="00F04C7F">
      <w:pPr>
        <w:pStyle w:val="ac"/>
        <w:spacing w:line="276" w:lineRule="auto"/>
        <w:ind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</w:p>
    <w:p w:rsidR="00F04C7F" w:rsidRDefault="00F04C7F">
      <w:pPr>
        <w:pStyle w:val="20"/>
        <w:spacing w:line="276" w:lineRule="auto"/>
        <w:ind w:left="426" w:firstLineChars="0" w:firstLine="0"/>
        <w:rPr>
          <w:rFonts w:ascii="仿宋" w:eastAsia="仿宋" w:hAnsi="仿宋" w:cs="仿宋"/>
          <w:color w:val="000000" w:themeColor="text1"/>
          <w:sz w:val="24"/>
          <w:szCs w:val="24"/>
        </w:rPr>
      </w:pPr>
    </w:p>
    <w:p w:rsidR="00F04C7F" w:rsidRDefault="00F04C7F">
      <w:pPr>
        <w:adjustRightInd w:val="0"/>
        <w:snapToGrid w:val="0"/>
        <w:spacing w:before="156" w:after="156"/>
        <w:ind w:right="-340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28"/>
          <w:szCs w:val="28"/>
        </w:rPr>
      </w:pPr>
    </w:p>
    <w:p w:rsidR="00F04C7F" w:rsidRDefault="00F04C7F">
      <w:pPr>
        <w:adjustRightInd w:val="0"/>
        <w:snapToGrid w:val="0"/>
        <w:spacing w:before="156" w:after="156"/>
        <w:ind w:right="-340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28"/>
          <w:szCs w:val="28"/>
        </w:rPr>
      </w:pPr>
    </w:p>
    <w:p w:rsidR="00F04C7F" w:rsidRDefault="00F04C7F">
      <w:pPr>
        <w:adjustRightInd w:val="0"/>
        <w:snapToGrid w:val="0"/>
        <w:spacing w:before="156" w:after="156"/>
        <w:ind w:right="-340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28"/>
          <w:szCs w:val="28"/>
        </w:rPr>
      </w:pPr>
    </w:p>
    <w:sectPr w:rsidR="00F04C7F" w:rsidSect="00F04C7F">
      <w:footerReference w:type="default" r:id="rId9"/>
      <w:pgSz w:w="11906" w:h="16838"/>
      <w:pgMar w:top="1247" w:right="1416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196" w:rsidRDefault="00682196" w:rsidP="00F04C7F">
      <w:r>
        <w:separator/>
      </w:r>
    </w:p>
  </w:endnote>
  <w:endnote w:type="continuationSeparator" w:id="1">
    <w:p w:rsidR="00682196" w:rsidRDefault="00682196" w:rsidP="00F04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altName w:val="宋体"/>
    <w:charset w:val="86"/>
    <w:family w:val="swiss"/>
    <w:pitch w:val="default"/>
    <w:sig w:usb0="00000000" w:usb1="00000000" w:usb2="00000010" w:usb3="00000000" w:csb0="003E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C7F" w:rsidRDefault="00F04C7F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196" w:rsidRDefault="00682196" w:rsidP="00F04C7F">
      <w:r>
        <w:separator/>
      </w:r>
    </w:p>
  </w:footnote>
  <w:footnote w:type="continuationSeparator" w:id="1">
    <w:p w:rsidR="00682196" w:rsidRDefault="00682196" w:rsidP="00F04C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CEC"/>
    <w:multiLevelType w:val="multilevel"/>
    <w:tmpl w:val="038B1CEC"/>
    <w:lvl w:ilvl="0">
      <w:start w:val="1"/>
      <w:numFmt w:val="decimal"/>
      <w:lvlText w:val="%1)"/>
      <w:lvlJc w:val="left"/>
      <w:pPr>
        <w:ind w:left="420" w:hanging="42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0E4994"/>
    <w:multiLevelType w:val="multilevel"/>
    <w:tmpl w:val="300E4994"/>
    <w:lvl w:ilvl="0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>
    <w:nsid w:val="3F987187"/>
    <w:multiLevelType w:val="multilevel"/>
    <w:tmpl w:val="3F987187"/>
    <w:lvl w:ilvl="0">
      <w:start w:val="1"/>
      <w:numFmt w:val="chineseCountingThousand"/>
      <w:lvlText w:val="%1、"/>
      <w:lvlJc w:val="left"/>
      <w:pPr>
        <w:ind w:left="630" w:hanging="420"/>
      </w:pPr>
    </w:lvl>
    <w:lvl w:ilvl="1">
      <w:start w:val="1"/>
      <w:numFmt w:val="lowerLetter"/>
      <w:lvlText w:val="%2)"/>
      <w:lvlJc w:val="left"/>
      <w:pPr>
        <w:ind w:left="801" w:hanging="420"/>
      </w:pPr>
    </w:lvl>
    <w:lvl w:ilvl="2">
      <w:start w:val="1"/>
      <w:numFmt w:val="lowerRoman"/>
      <w:lvlText w:val="%3."/>
      <w:lvlJc w:val="right"/>
      <w:pPr>
        <w:ind w:left="1221" w:hanging="420"/>
      </w:pPr>
    </w:lvl>
    <w:lvl w:ilvl="3">
      <w:start w:val="1"/>
      <w:numFmt w:val="decimal"/>
      <w:lvlText w:val="%4."/>
      <w:lvlJc w:val="left"/>
      <w:pPr>
        <w:ind w:left="1641" w:hanging="420"/>
      </w:pPr>
    </w:lvl>
    <w:lvl w:ilvl="4">
      <w:start w:val="1"/>
      <w:numFmt w:val="lowerLetter"/>
      <w:lvlText w:val="%5)"/>
      <w:lvlJc w:val="left"/>
      <w:pPr>
        <w:ind w:left="2061" w:hanging="420"/>
      </w:pPr>
    </w:lvl>
    <w:lvl w:ilvl="5">
      <w:start w:val="1"/>
      <w:numFmt w:val="lowerRoman"/>
      <w:lvlText w:val="%6."/>
      <w:lvlJc w:val="right"/>
      <w:pPr>
        <w:ind w:left="2481" w:hanging="420"/>
      </w:pPr>
    </w:lvl>
    <w:lvl w:ilvl="6">
      <w:start w:val="1"/>
      <w:numFmt w:val="decimal"/>
      <w:lvlText w:val="%7."/>
      <w:lvlJc w:val="left"/>
      <w:pPr>
        <w:ind w:left="2901" w:hanging="420"/>
      </w:pPr>
    </w:lvl>
    <w:lvl w:ilvl="7">
      <w:start w:val="1"/>
      <w:numFmt w:val="lowerLetter"/>
      <w:lvlText w:val="%8)"/>
      <w:lvlJc w:val="left"/>
      <w:pPr>
        <w:ind w:left="3321" w:hanging="420"/>
      </w:pPr>
    </w:lvl>
    <w:lvl w:ilvl="8">
      <w:start w:val="1"/>
      <w:numFmt w:val="lowerRoman"/>
      <w:lvlText w:val="%9."/>
      <w:lvlJc w:val="right"/>
      <w:pPr>
        <w:ind w:left="3741" w:hanging="420"/>
      </w:pPr>
    </w:lvl>
  </w:abstractNum>
  <w:abstractNum w:abstractNumId="3">
    <w:nsid w:val="452B456B"/>
    <w:multiLevelType w:val="multilevel"/>
    <w:tmpl w:val="452B456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7ED2433"/>
    <w:multiLevelType w:val="multilevel"/>
    <w:tmpl w:val="47ED2433"/>
    <w:lvl w:ilvl="0">
      <w:start w:val="1"/>
      <w:numFmt w:val="bullet"/>
      <w:lvlText w:val=""/>
      <w:lvlJc w:val="left"/>
      <w:pPr>
        <w:ind w:left="53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5">
    <w:nsid w:val="53E12274"/>
    <w:multiLevelType w:val="multilevel"/>
    <w:tmpl w:val="53E12274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5A37BDC"/>
    <w:multiLevelType w:val="multilevel"/>
    <w:tmpl w:val="65A37BD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4FA59B6"/>
    <w:multiLevelType w:val="multilevel"/>
    <w:tmpl w:val="74FA59B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8B10B87"/>
    <w:multiLevelType w:val="singleLevel"/>
    <w:tmpl w:val="78B10B87"/>
    <w:lvl w:ilvl="0">
      <w:start w:val="3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I4NjdlMzEyYmVmMGFjMGU0YjUwNmNhMmZiYjJlYWUifQ=="/>
  </w:docVars>
  <w:rsids>
    <w:rsidRoot w:val="000B4120"/>
    <w:rsid w:val="00006EE2"/>
    <w:rsid w:val="00007A70"/>
    <w:rsid w:val="00012D2B"/>
    <w:rsid w:val="000130ED"/>
    <w:rsid w:val="00014243"/>
    <w:rsid w:val="000162E6"/>
    <w:rsid w:val="00023D28"/>
    <w:rsid w:val="00024DBC"/>
    <w:rsid w:val="000303A3"/>
    <w:rsid w:val="00030F68"/>
    <w:rsid w:val="00030FE7"/>
    <w:rsid w:val="00034797"/>
    <w:rsid w:val="0004250A"/>
    <w:rsid w:val="00042A09"/>
    <w:rsid w:val="00042F70"/>
    <w:rsid w:val="00044BF9"/>
    <w:rsid w:val="00050787"/>
    <w:rsid w:val="0005291C"/>
    <w:rsid w:val="00054309"/>
    <w:rsid w:val="00057312"/>
    <w:rsid w:val="0006203D"/>
    <w:rsid w:val="00071B0F"/>
    <w:rsid w:val="00076066"/>
    <w:rsid w:val="000764D9"/>
    <w:rsid w:val="00077ACE"/>
    <w:rsid w:val="00077FF9"/>
    <w:rsid w:val="00080270"/>
    <w:rsid w:val="0008031D"/>
    <w:rsid w:val="000810F9"/>
    <w:rsid w:val="00084DF1"/>
    <w:rsid w:val="00085FCC"/>
    <w:rsid w:val="000866B3"/>
    <w:rsid w:val="00087D0F"/>
    <w:rsid w:val="000924B7"/>
    <w:rsid w:val="00096547"/>
    <w:rsid w:val="000970A7"/>
    <w:rsid w:val="000A4D00"/>
    <w:rsid w:val="000A5260"/>
    <w:rsid w:val="000B4120"/>
    <w:rsid w:val="000B41CC"/>
    <w:rsid w:val="000B429D"/>
    <w:rsid w:val="000B4362"/>
    <w:rsid w:val="000C473D"/>
    <w:rsid w:val="000C534E"/>
    <w:rsid w:val="000D05A1"/>
    <w:rsid w:val="000D34B9"/>
    <w:rsid w:val="000D5718"/>
    <w:rsid w:val="000E1684"/>
    <w:rsid w:val="000E641E"/>
    <w:rsid w:val="000E6575"/>
    <w:rsid w:val="000E7189"/>
    <w:rsid w:val="000F058C"/>
    <w:rsid w:val="000F1BE6"/>
    <w:rsid w:val="000F4E31"/>
    <w:rsid w:val="000F645F"/>
    <w:rsid w:val="000F7A9B"/>
    <w:rsid w:val="00100B11"/>
    <w:rsid w:val="00102813"/>
    <w:rsid w:val="00102C06"/>
    <w:rsid w:val="00105051"/>
    <w:rsid w:val="00105A2C"/>
    <w:rsid w:val="00106011"/>
    <w:rsid w:val="001116F4"/>
    <w:rsid w:val="00111D5D"/>
    <w:rsid w:val="00117F30"/>
    <w:rsid w:val="00120571"/>
    <w:rsid w:val="00147C36"/>
    <w:rsid w:val="00150857"/>
    <w:rsid w:val="00150CEB"/>
    <w:rsid w:val="001527F7"/>
    <w:rsid w:val="0015536C"/>
    <w:rsid w:val="00160BFC"/>
    <w:rsid w:val="001625BE"/>
    <w:rsid w:val="00163804"/>
    <w:rsid w:val="00167CE9"/>
    <w:rsid w:val="001702F3"/>
    <w:rsid w:val="00171AA6"/>
    <w:rsid w:val="00175CFA"/>
    <w:rsid w:val="0017701A"/>
    <w:rsid w:val="0018180A"/>
    <w:rsid w:val="00192C97"/>
    <w:rsid w:val="001A0401"/>
    <w:rsid w:val="001A1E90"/>
    <w:rsid w:val="001A3AFA"/>
    <w:rsid w:val="001A47DC"/>
    <w:rsid w:val="001A53E7"/>
    <w:rsid w:val="001B0FD0"/>
    <w:rsid w:val="001B553A"/>
    <w:rsid w:val="001C3EDE"/>
    <w:rsid w:val="001C4828"/>
    <w:rsid w:val="001C4E23"/>
    <w:rsid w:val="001C59CF"/>
    <w:rsid w:val="001C5ED8"/>
    <w:rsid w:val="001D0158"/>
    <w:rsid w:val="001D0857"/>
    <w:rsid w:val="001D454B"/>
    <w:rsid w:val="001D4CB0"/>
    <w:rsid w:val="001D758F"/>
    <w:rsid w:val="001E2117"/>
    <w:rsid w:val="001E29B4"/>
    <w:rsid w:val="001E3349"/>
    <w:rsid w:val="001E3811"/>
    <w:rsid w:val="001E59E5"/>
    <w:rsid w:val="001E782D"/>
    <w:rsid w:val="001F51DD"/>
    <w:rsid w:val="001F7170"/>
    <w:rsid w:val="001F76E8"/>
    <w:rsid w:val="002013CB"/>
    <w:rsid w:val="002027BA"/>
    <w:rsid w:val="00204536"/>
    <w:rsid w:val="00206283"/>
    <w:rsid w:val="0021104F"/>
    <w:rsid w:val="002130D9"/>
    <w:rsid w:val="00214FBD"/>
    <w:rsid w:val="002150DB"/>
    <w:rsid w:val="00216ECA"/>
    <w:rsid w:val="0022029F"/>
    <w:rsid w:val="00223A93"/>
    <w:rsid w:val="00224606"/>
    <w:rsid w:val="002266D1"/>
    <w:rsid w:val="00227150"/>
    <w:rsid w:val="00227AC9"/>
    <w:rsid w:val="00237BC6"/>
    <w:rsid w:val="00240482"/>
    <w:rsid w:val="00241963"/>
    <w:rsid w:val="00242102"/>
    <w:rsid w:val="00243429"/>
    <w:rsid w:val="00255383"/>
    <w:rsid w:val="00262A8C"/>
    <w:rsid w:val="00265019"/>
    <w:rsid w:val="00265BA5"/>
    <w:rsid w:val="00271A84"/>
    <w:rsid w:val="00275D65"/>
    <w:rsid w:val="002764E1"/>
    <w:rsid w:val="0028178F"/>
    <w:rsid w:val="00284C02"/>
    <w:rsid w:val="002871BF"/>
    <w:rsid w:val="00287E2E"/>
    <w:rsid w:val="00290811"/>
    <w:rsid w:val="00292E13"/>
    <w:rsid w:val="00295B3A"/>
    <w:rsid w:val="002A6029"/>
    <w:rsid w:val="002B2FA8"/>
    <w:rsid w:val="002C15E9"/>
    <w:rsid w:val="002C3461"/>
    <w:rsid w:val="002C57A6"/>
    <w:rsid w:val="002C6D6E"/>
    <w:rsid w:val="002C7098"/>
    <w:rsid w:val="002D0322"/>
    <w:rsid w:val="002D15E3"/>
    <w:rsid w:val="002D31A4"/>
    <w:rsid w:val="002D3390"/>
    <w:rsid w:val="002D3740"/>
    <w:rsid w:val="002D7657"/>
    <w:rsid w:val="002E2EDC"/>
    <w:rsid w:val="002F1004"/>
    <w:rsid w:val="002F3D19"/>
    <w:rsid w:val="002F6AFC"/>
    <w:rsid w:val="0032125C"/>
    <w:rsid w:val="00323322"/>
    <w:rsid w:val="00325066"/>
    <w:rsid w:val="00325C17"/>
    <w:rsid w:val="003262E7"/>
    <w:rsid w:val="00327168"/>
    <w:rsid w:val="00327AFA"/>
    <w:rsid w:val="003302FF"/>
    <w:rsid w:val="0033158B"/>
    <w:rsid w:val="00331E91"/>
    <w:rsid w:val="003361C7"/>
    <w:rsid w:val="003435C7"/>
    <w:rsid w:val="00343F5E"/>
    <w:rsid w:val="003449F5"/>
    <w:rsid w:val="003453D7"/>
    <w:rsid w:val="003470D9"/>
    <w:rsid w:val="00347A75"/>
    <w:rsid w:val="00353614"/>
    <w:rsid w:val="00354AA6"/>
    <w:rsid w:val="003555C8"/>
    <w:rsid w:val="00357BFB"/>
    <w:rsid w:val="003603F0"/>
    <w:rsid w:val="003608E9"/>
    <w:rsid w:val="00364481"/>
    <w:rsid w:val="003655C0"/>
    <w:rsid w:val="00371FC5"/>
    <w:rsid w:val="00372E43"/>
    <w:rsid w:val="00376277"/>
    <w:rsid w:val="00382669"/>
    <w:rsid w:val="00382B0C"/>
    <w:rsid w:val="00382CA9"/>
    <w:rsid w:val="003845AC"/>
    <w:rsid w:val="00384AA6"/>
    <w:rsid w:val="003860B9"/>
    <w:rsid w:val="00391F63"/>
    <w:rsid w:val="00392107"/>
    <w:rsid w:val="003A5EC8"/>
    <w:rsid w:val="003B24C3"/>
    <w:rsid w:val="003B2E8F"/>
    <w:rsid w:val="003B3165"/>
    <w:rsid w:val="003C043C"/>
    <w:rsid w:val="003C452A"/>
    <w:rsid w:val="003C4E47"/>
    <w:rsid w:val="003C7A3D"/>
    <w:rsid w:val="003D2BCE"/>
    <w:rsid w:val="003D2DD7"/>
    <w:rsid w:val="003D6007"/>
    <w:rsid w:val="003D6D47"/>
    <w:rsid w:val="003F1A52"/>
    <w:rsid w:val="003F2BEE"/>
    <w:rsid w:val="003F739F"/>
    <w:rsid w:val="003F7A8B"/>
    <w:rsid w:val="00400F46"/>
    <w:rsid w:val="0040116D"/>
    <w:rsid w:val="00402D5F"/>
    <w:rsid w:val="00407C93"/>
    <w:rsid w:val="00411793"/>
    <w:rsid w:val="00412D39"/>
    <w:rsid w:val="0041316A"/>
    <w:rsid w:val="0041549A"/>
    <w:rsid w:val="00417F33"/>
    <w:rsid w:val="00421ADA"/>
    <w:rsid w:val="00435029"/>
    <w:rsid w:val="00444324"/>
    <w:rsid w:val="00444FAA"/>
    <w:rsid w:val="00450B61"/>
    <w:rsid w:val="00452BC4"/>
    <w:rsid w:val="00453154"/>
    <w:rsid w:val="004634D5"/>
    <w:rsid w:val="0046563B"/>
    <w:rsid w:val="00466A5C"/>
    <w:rsid w:val="00467FA5"/>
    <w:rsid w:val="004705C6"/>
    <w:rsid w:val="00491EC7"/>
    <w:rsid w:val="00495D56"/>
    <w:rsid w:val="004A1111"/>
    <w:rsid w:val="004A339D"/>
    <w:rsid w:val="004A5C3F"/>
    <w:rsid w:val="004B48EF"/>
    <w:rsid w:val="004B4F0E"/>
    <w:rsid w:val="004B6F06"/>
    <w:rsid w:val="004C1B9C"/>
    <w:rsid w:val="004C209B"/>
    <w:rsid w:val="004C3BB0"/>
    <w:rsid w:val="004C4E9E"/>
    <w:rsid w:val="004D1F30"/>
    <w:rsid w:val="004D3AD8"/>
    <w:rsid w:val="004D79E7"/>
    <w:rsid w:val="004E52D6"/>
    <w:rsid w:val="004E60DA"/>
    <w:rsid w:val="004E71AE"/>
    <w:rsid w:val="004F47CE"/>
    <w:rsid w:val="004F589C"/>
    <w:rsid w:val="00501107"/>
    <w:rsid w:val="00503394"/>
    <w:rsid w:val="00511179"/>
    <w:rsid w:val="00511B91"/>
    <w:rsid w:val="00517781"/>
    <w:rsid w:val="00522093"/>
    <w:rsid w:val="0052352B"/>
    <w:rsid w:val="0052474C"/>
    <w:rsid w:val="005328E3"/>
    <w:rsid w:val="00534EFB"/>
    <w:rsid w:val="00540886"/>
    <w:rsid w:val="0054324B"/>
    <w:rsid w:val="00543F11"/>
    <w:rsid w:val="00546828"/>
    <w:rsid w:val="0055084F"/>
    <w:rsid w:val="0055221A"/>
    <w:rsid w:val="00552766"/>
    <w:rsid w:val="00553BDA"/>
    <w:rsid w:val="00563B46"/>
    <w:rsid w:val="005651DA"/>
    <w:rsid w:val="00566261"/>
    <w:rsid w:val="00571EFB"/>
    <w:rsid w:val="005735A9"/>
    <w:rsid w:val="0057363A"/>
    <w:rsid w:val="00576111"/>
    <w:rsid w:val="00587613"/>
    <w:rsid w:val="00587E03"/>
    <w:rsid w:val="00591F27"/>
    <w:rsid w:val="005A5E00"/>
    <w:rsid w:val="005A5E60"/>
    <w:rsid w:val="005A6EF9"/>
    <w:rsid w:val="005A7227"/>
    <w:rsid w:val="005B249F"/>
    <w:rsid w:val="005B2970"/>
    <w:rsid w:val="005B5425"/>
    <w:rsid w:val="005C13E6"/>
    <w:rsid w:val="005C231E"/>
    <w:rsid w:val="005C6561"/>
    <w:rsid w:val="005C7835"/>
    <w:rsid w:val="005D28A0"/>
    <w:rsid w:val="005D6C29"/>
    <w:rsid w:val="005E19D9"/>
    <w:rsid w:val="005E3846"/>
    <w:rsid w:val="005E517D"/>
    <w:rsid w:val="005E5678"/>
    <w:rsid w:val="005F4089"/>
    <w:rsid w:val="005F5149"/>
    <w:rsid w:val="005F7E3A"/>
    <w:rsid w:val="00601D5A"/>
    <w:rsid w:val="00607AF4"/>
    <w:rsid w:val="00610A11"/>
    <w:rsid w:val="00614DEE"/>
    <w:rsid w:val="00615F46"/>
    <w:rsid w:val="006228B4"/>
    <w:rsid w:val="0062316B"/>
    <w:rsid w:val="006309D0"/>
    <w:rsid w:val="006346D5"/>
    <w:rsid w:val="0063682D"/>
    <w:rsid w:val="00640C5D"/>
    <w:rsid w:val="00641B14"/>
    <w:rsid w:val="00643120"/>
    <w:rsid w:val="00645DC3"/>
    <w:rsid w:val="00653591"/>
    <w:rsid w:val="006603F3"/>
    <w:rsid w:val="00662AA6"/>
    <w:rsid w:val="0066714E"/>
    <w:rsid w:val="0067682F"/>
    <w:rsid w:val="00677AF6"/>
    <w:rsid w:val="00677FD4"/>
    <w:rsid w:val="006820D5"/>
    <w:rsid w:val="00682196"/>
    <w:rsid w:val="006853B1"/>
    <w:rsid w:val="00694A67"/>
    <w:rsid w:val="006A2C9F"/>
    <w:rsid w:val="006A5613"/>
    <w:rsid w:val="006A575C"/>
    <w:rsid w:val="006B15D5"/>
    <w:rsid w:val="006C06CE"/>
    <w:rsid w:val="006C127C"/>
    <w:rsid w:val="006C1FB0"/>
    <w:rsid w:val="006C5D16"/>
    <w:rsid w:val="006C5EA6"/>
    <w:rsid w:val="006D0675"/>
    <w:rsid w:val="006D07AE"/>
    <w:rsid w:val="006D0AFD"/>
    <w:rsid w:val="006D4635"/>
    <w:rsid w:val="006D63E3"/>
    <w:rsid w:val="006E233F"/>
    <w:rsid w:val="006E5903"/>
    <w:rsid w:val="006E6C4E"/>
    <w:rsid w:val="006F17E3"/>
    <w:rsid w:val="006F2944"/>
    <w:rsid w:val="00706863"/>
    <w:rsid w:val="007105E2"/>
    <w:rsid w:val="00712DB4"/>
    <w:rsid w:val="00715CF5"/>
    <w:rsid w:val="0071713A"/>
    <w:rsid w:val="007179FC"/>
    <w:rsid w:val="00721C43"/>
    <w:rsid w:val="007237DA"/>
    <w:rsid w:val="007262A8"/>
    <w:rsid w:val="00730BDB"/>
    <w:rsid w:val="00731095"/>
    <w:rsid w:val="007355DC"/>
    <w:rsid w:val="0074251C"/>
    <w:rsid w:val="0074431F"/>
    <w:rsid w:val="00746987"/>
    <w:rsid w:val="00747442"/>
    <w:rsid w:val="007509A8"/>
    <w:rsid w:val="00753095"/>
    <w:rsid w:val="007540F1"/>
    <w:rsid w:val="00755118"/>
    <w:rsid w:val="007570C7"/>
    <w:rsid w:val="00760FA0"/>
    <w:rsid w:val="007623E4"/>
    <w:rsid w:val="0076737C"/>
    <w:rsid w:val="0077500F"/>
    <w:rsid w:val="00786216"/>
    <w:rsid w:val="007870D6"/>
    <w:rsid w:val="007878F5"/>
    <w:rsid w:val="00791502"/>
    <w:rsid w:val="00792BF7"/>
    <w:rsid w:val="007947D3"/>
    <w:rsid w:val="00796960"/>
    <w:rsid w:val="007A136D"/>
    <w:rsid w:val="007A16EE"/>
    <w:rsid w:val="007A30E6"/>
    <w:rsid w:val="007A4ECC"/>
    <w:rsid w:val="007A598E"/>
    <w:rsid w:val="007B0616"/>
    <w:rsid w:val="007B10C5"/>
    <w:rsid w:val="007B355E"/>
    <w:rsid w:val="007C088E"/>
    <w:rsid w:val="007C08B5"/>
    <w:rsid w:val="007C40D7"/>
    <w:rsid w:val="007D11BD"/>
    <w:rsid w:val="007D17AF"/>
    <w:rsid w:val="007D27E5"/>
    <w:rsid w:val="007D490A"/>
    <w:rsid w:val="007D6254"/>
    <w:rsid w:val="007D6BE8"/>
    <w:rsid w:val="007D7A13"/>
    <w:rsid w:val="007E172D"/>
    <w:rsid w:val="007E5F45"/>
    <w:rsid w:val="007F61B6"/>
    <w:rsid w:val="0080237F"/>
    <w:rsid w:val="00802CA9"/>
    <w:rsid w:val="008071C8"/>
    <w:rsid w:val="00810C59"/>
    <w:rsid w:val="00815D50"/>
    <w:rsid w:val="00826E5F"/>
    <w:rsid w:val="00835C42"/>
    <w:rsid w:val="00836612"/>
    <w:rsid w:val="008431AF"/>
    <w:rsid w:val="00843541"/>
    <w:rsid w:val="00846233"/>
    <w:rsid w:val="00847EDE"/>
    <w:rsid w:val="008502DA"/>
    <w:rsid w:val="008609E7"/>
    <w:rsid w:val="00863A2C"/>
    <w:rsid w:val="0086783E"/>
    <w:rsid w:val="00873E5F"/>
    <w:rsid w:val="00875197"/>
    <w:rsid w:val="00876BF8"/>
    <w:rsid w:val="00880024"/>
    <w:rsid w:val="00880FD2"/>
    <w:rsid w:val="0088262E"/>
    <w:rsid w:val="0088325E"/>
    <w:rsid w:val="00883665"/>
    <w:rsid w:val="0088425C"/>
    <w:rsid w:val="00885FBD"/>
    <w:rsid w:val="00891283"/>
    <w:rsid w:val="0089135F"/>
    <w:rsid w:val="008930A6"/>
    <w:rsid w:val="008A2FCA"/>
    <w:rsid w:val="008A51EA"/>
    <w:rsid w:val="008A5616"/>
    <w:rsid w:val="008B7010"/>
    <w:rsid w:val="008C07C7"/>
    <w:rsid w:val="008C251D"/>
    <w:rsid w:val="008C39A8"/>
    <w:rsid w:val="008C5FBE"/>
    <w:rsid w:val="008C617D"/>
    <w:rsid w:val="008D0033"/>
    <w:rsid w:val="008D03AD"/>
    <w:rsid w:val="008D0E4A"/>
    <w:rsid w:val="008D144E"/>
    <w:rsid w:val="008D2BC1"/>
    <w:rsid w:val="008D4861"/>
    <w:rsid w:val="008D5A01"/>
    <w:rsid w:val="008E241F"/>
    <w:rsid w:val="008E2F1B"/>
    <w:rsid w:val="008E649C"/>
    <w:rsid w:val="008F1208"/>
    <w:rsid w:val="008F7BCF"/>
    <w:rsid w:val="0090170E"/>
    <w:rsid w:val="009032DD"/>
    <w:rsid w:val="009033CF"/>
    <w:rsid w:val="00903F59"/>
    <w:rsid w:val="00906124"/>
    <w:rsid w:val="0090686E"/>
    <w:rsid w:val="00911C4D"/>
    <w:rsid w:val="00911FD6"/>
    <w:rsid w:val="0091646B"/>
    <w:rsid w:val="00920E99"/>
    <w:rsid w:val="00924BEA"/>
    <w:rsid w:val="00930317"/>
    <w:rsid w:val="00932C60"/>
    <w:rsid w:val="009465E6"/>
    <w:rsid w:val="00957AA7"/>
    <w:rsid w:val="00960B03"/>
    <w:rsid w:val="009617A2"/>
    <w:rsid w:val="009630E0"/>
    <w:rsid w:val="00964041"/>
    <w:rsid w:val="0096510F"/>
    <w:rsid w:val="0096583D"/>
    <w:rsid w:val="00966D9B"/>
    <w:rsid w:val="00970369"/>
    <w:rsid w:val="00972898"/>
    <w:rsid w:val="0098024A"/>
    <w:rsid w:val="0098175F"/>
    <w:rsid w:val="00984947"/>
    <w:rsid w:val="00991B77"/>
    <w:rsid w:val="00993842"/>
    <w:rsid w:val="00993E98"/>
    <w:rsid w:val="009A0848"/>
    <w:rsid w:val="009A0B70"/>
    <w:rsid w:val="009A60F6"/>
    <w:rsid w:val="009B36C6"/>
    <w:rsid w:val="009C03B8"/>
    <w:rsid w:val="009C1799"/>
    <w:rsid w:val="009C7DBC"/>
    <w:rsid w:val="009D604D"/>
    <w:rsid w:val="009E2850"/>
    <w:rsid w:val="009E348C"/>
    <w:rsid w:val="009E3F19"/>
    <w:rsid w:val="009E4E0C"/>
    <w:rsid w:val="009E7426"/>
    <w:rsid w:val="009F4017"/>
    <w:rsid w:val="009F40BD"/>
    <w:rsid w:val="009F6887"/>
    <w:rsid w:val="00A00860"/>
    <w:rsid w:val="00A00949"/>
    <w:rsid w:val="00A015E3"/>
    <w:rsid w:val="00A017FF"/>
    <w:rsid w:val="00A0589B"/>
    <w:rsid w:val="00A058E5"/>
    <w:rsid w:val="00A12839"/>
    <w:rsid w:val="00A1298B"/>
    <w:rsid w:val="00A1421C"/>
    <w:rsid w:val="00A144E2"/>
    <w:rsid w:val="00A17F86"/>
    <w:rsid w:val="00A20811"/>
    <w:rsid w:val="00A213F4"/>
    <w:rsid w:val="00A23024"/>
    <w:rsid w:val="00A235BE"/>
    <w:rsid w:val="00A23713"/>
    <w:rsid w:val="00A23E39"/>
    <w:rsid w:val="00A2652A"/>
    <w:rsid w:val="00A3434E"/>
    <w:rsid w:val="00A35BA6"/>
    <w:rsid w:val="00A4239E"/>
    <w:rsid w:val="00A46258"/>
    <w:rsid w:val="00A462A5"/>
    <w:rsid w:val="00A478A0"/>
    <w:rsid w:val="00A51FBD"/>
    <w:rsid w:val="00A56090"/>
    <w:rsid w:val="00A6052D"/>
    <w:rsid w:val="00A6472F"/>
    <w:rsid w:val="00A72F1D"/>
    <w:rsid w:val="00A74F40"/>
    <w:rsid w:val="00A768D1"/>
    <w:rsid w:val="00A804CE"/>
    <w:rsid w:val="00A82A0C"/>
    <w:rsid w:val="00A852EB"/>
    <w:rsid w:val="00A86ACF"/>
    <w:rsid w:val="00A9081D"/>
    <w:rsid w:val="00A975C4"/>
    <w:rsid w:val="00AA28FF"/>
    <w:rsid w:val="00AA3788"/>
    <w:rsid w:val="00AA3C32"/>
    <w:rsid w:val="00AA4098"/>
    <w:rsid w:val="00AA4744"/>
    <w:rsid w:val="00AB1A38"/>
    <w:rsid w:val="00AC2618"/>
    <w:rsid w:val="00AC6D4E"/>
    <w:rsid w:val="00AD04B8"/>
    <w:rsid w:val="00AD10A9"/>
    <w:rsid w:val="00AD10BD"/>
    <w:rsid w:val="00AE0C33"/>
    <w:rsid w:val="00B0133F"/>
    <w:rsid w:val="00B0266C"/>
    <w:rsid w:val="00B028B6"/>
    <w:rsid w:val="00B052D8"/>
    <w:rsid w:val="00B06C4D"/>
    <w:rsid w:val="00B10A10"/>
    <w:rsid w:val="00B133A4"/>
    <w:rsid w:val="00B17F97"/>
    <w:rsid w:val="00B23424"/>
    <w:rsid w:val="00B2375A"/>
    <w:rsid w:val="00B24158"/>
    <w:rsid w:val="00B27A29"/>
    <w:rsid w:val="00B30CAB"/>
    <w:rsid w:val="00B319E4"/>
    <w:rsid w:val="00B32FBA"/>
    <w:rsid w:val="00B357C1"/>
    <w:rsid w:val="00B36433"/>
    <w:rsid w:val="00B445C3"/>
    <w:rsid w:val="00B44FF5"/>
    <w:rsid w:val="00B4757A"/>
    <w:rsid w:val="00B51110"/>
    <w:rsid w:val="00B6122F"/>
    <w:rsid w:val="00B66577"/>
    <w:rsid w:val="00B71A93"/>
    <w:rsid w:val="00B7259C"/>
    <w:rsid w:val="00B72F32"/>
    <w:rsid w:val="00B7459D"/>
    <w:rsid w:val="00B74B35"/>
    <w:rsid w:val="00B814F8"/>
    <w:rsid w:val="00B81DED"/>
    <w:rsid w:val="00B8283C"/>
    <w:rsid w:val="00B82FA5"/>
    <w:rsid w:val="00B83D0D"/>
    <w:rsid w:val="00B85ED9"/>
    <w:rsid w:val="00B87F13"/>
    <w:rsid w:val="00B9038D"/>
    <w:rsid w:val="00B92CA9"/>
    <w:rsid w:val="00B93438"/>
    <w:rsid w:val="00B95004"/>
    <w:rsid w:val="00BB64B6"/>
    <w:rsid w:val="00BC37A5"/>
    <w:rsid w:val="00BC4C30"/>
    <w:rsid w:val="00BD4846"/>
    <w:rsid w:val="00BD51AF"/>
    <w:rsid w:val="00BD709A"/>
    <w:rsid w:val="00BD7169"/>
    <w:rsid w:val="00BD7219"/>
    <w:rsid w:val="00BE0DE7"/>
    <w:rsid w:val="00BE780C"/>
    <w:rsid w:val="00BF0275"/>
    <w:rsid w:val="00BF38B3"/>
    <w:rsid w:val="00BF3B91"/>
    <w:rsid w:val="00BF5B7F"/>
    <w:rsid w:val="00BF7928"/>
    <w:rsid w:val="00C00182"/>
    <w:rsid w:val="00C00473"/>
    <w:rsid w:val="00C021F3"/>
    <w:rsid w:val="00C04612"/>
    <w:rsid w:val="00C058A0"/>
    <w:rsid w:val="00C068B2"/>
    <w:rsid w:val="00C07333"/>
    <w:rsid w:val="00C100EF"/>
    <w:rsid w:val="00C104BD"/>
    <w:rsid w:val="00C11595"/>
    <w:rsid w:val="00C11828"/>
    <w:rsid w:val="00C14D02"/>
    <w:rsid w:val="00C15320"/>
    <w:rsid w:val="00C162E2"/>
    <w:rsid w:val="00C177AA"/>
    <w:rsid w:val="00C2017C"/>
    <w:rsid w:val="00C2066B"/>
    <w:rsid w:val="00C2397C"/>
    <w:rsid w:val="00C270BC"/>
    <w:rsid w:val="00C311C5"/>
    <w:rsid w:val="00C3534F"/>
    <w:rsid w:val="00C4479C"/>
    <w:rsid w:val="00C503CF"/>
    <w:rsid w:val="00C519CE"/>
    <w:rsid w:val="00C55B52"/>
    <w:rsid w:val="00C55DB8"/>
    <w:rsid w:val="00C57976"/>
    <w:rsid w:val="00C6194B"/>
    <w:rsid w:val="00C645AF"/>
    <w:rsid w:val="00C65187"/>
    <w:rsid w:val="00C709BF"/>
    <w:rsid w:val="00C71425"/>
    <w:rsid w:val="00C71E8D"/>
    <w:rsid w:val="00C72C60"/>
    <w:rsid w:val="00C73031"/>
    <w:rsid w:val="00C74F46"/>
    <w:rsid w:val="00C75F15"/>
    <w:rsid w:val="00C77567"/>
    <w:rsid w:val="00C90BE7"/>
    <w:rsid w:val="00C91AC3"/>
    <w:rsid w:val="00C92E49"/>
    <w:rsid w:val="00C957D0"/>
    <w:rsid w:val="00CA7275"/>
    <w:rsid w:val="00CB0422"/>
    <w:rsid w:val="00CB19F1"/>
    <w:rsid w:val="00CB3E9E"/>
    <w:rsid w:val="00CB472D"/>
    <w:rsid w:val="00CB48FE"/>
    <w:rsid w:val="00CB7C27"/>
    <w:rsid w:val="00CC07C0"/>
    <w:rsid w:val="00CC2E35"/>
    <w:rsid w:val="00CC35DA"/>
    <w:rsid w:val="00CC4CE8"/>
    <w:rsid w:val="00CC6F29"/>
    <w:rsid w:val="00CE1AAA"/>
    <w:rsid w:val="00CE6019"/>
    <w:rsid w:val="00CF56F8"/>
    <w:rsid w:val="00D048CD"/>
    <w:rsid w:val="00D07ACA"/>
    <w:rsid w:val="00D1182F"/>
    <w:rsid w:val="00D135BB"/>
    <w:rsid w:val="00D200C4"/>
    <w:rsid w:val="00D2081A"/>
    <w:rsid w:val="00D20890"/>
    <w:rsid w:val="00D2194B"/>
    <w:rsid w:val="00D40D07"/>
    <w:rsid w:val="00D441B9"/>
    <w:rsid w:val="00D4486C"/>
    <w:rsid w:val="00D44FE6"/>
    <w:rsid w:val="00D4644D"/>
    <w:rsid w:val="00D50F69"/>
    <w:rsid w:val="00D6584E"/>
    <w:rsid w:val="00D6619A"/>
    <w:rsid w:val="00D67669"/>
    <w:rsid w:val="00D72724"/>
    <w:rsid w:val="00D7644A"/>
    <w:rsid w:val="00D77E36"/>
    <w:rsid w:val="00D83748"/>
    <w:rsid w:val="00D83B24"/>
    <w:rsid w:val="00D855FC"/>
    <w:rsid w:val="00D9010F"/>
    <w:rsid w:val="00D93B79"/>
    <w:rsid w:val="00D959F4"/>
    <w:rsid w:val="00D96004"/>
    <w:rsid w:val="00DA114A"/>
    <w:rsid w:val="00DA7031"/>
    <w:rsid w:val="00DB1B18"/>
    <w:rsid w:val="00DB607A"/>
    <w:rsid w:val="00DC2968"/>
    <w:rsid w:val="00DC3C41"/>
    <w:rsid w:val="00DC4B2A"/>
    <w:rsid w:val="00DC4B69"/>
    <w:rsid w:val="00DC5040"/>
    <w:rsid w:val="00DD0E84"/>
    <w:rsid w:val="00DD215B"/>
    <w:rsid w:val="00DD296E"/>
    <w:rsid w:val="00DD4552"/>
    <w:rsid w:val="00DD6FC6"/>
    <w:rsid w:val="00DD7BE3"/>
    <w:rsid w:val="00DE0366"/>
    <w:rsid w:val="00DE0ED9"/>
    <w:rsid w:val="00DE0F49"/>
    <w:rsid w:val="00DE5CF4"/>
    <w:rsid w:val="00DF207C"/>
    <w:rsid w:val="00DF20D4"/>
    <w:rsid w:val="00E0152E"/>
    <w:rsid w:val="00E01B2D"/>
    <w:rsid w:val="00E01C75"/>
    <w:rsid w:val="00E02EAA"/>
    <w:rsid w:val="00E05269"/>
    <w:rsid w:val="00E0668B"/>
    <w:rsid w:val="00E11379"/>
    <w:rsid w:val="00E118AF"/>
    <w:rsid w:val="00E163B2"/>
    <w:rsid w:val="00E2086B"/>
    <w:rsid w:val="00E2141C"/>
    <w:rsid w:val="00E2735E"/>
    <w:rsid w:val="00E27C86"/>
    <w:rsid w:val="00E3098A"/>
    <w:rsid w:val="00E31C22"/>
    <w:rsid w:val="00E32AEF"/>
    <w:rsid w:val="00E35397"/>
    <w:rsid w:val="00E51915"/>
    <w:rsid w:val="00E524BE"/>
    <w:rsid w:val="00E563A0"/>
    <w:rsid w:val="00E56AA6"/>
    <w:rsid w:val="00E63FC4"/>
    <w:rsid w:val="00E728BA"/>
    <w:rsid w:val="00E74D0F"/>
    <w:rsid w:val="00E77085"/>
    <w:rsid w:val="00E77DD4"/>
    <w:rsid w:val="00E81C06"/>
    <w:rsid w:val="00E829B3"/>
    <w:rsid w:val="00E869D0"/>
    <w:rsid w:val="00E87781"/>
    <w:rsid w:val="00E91FD0"/>
    <w:rsid w:val="00E92449"/>
    <w:rsid w:val="00E94A55"/>
    <w:rsid w:val="00EA0131"/>
    <w:rsid w:val="00EA49F7"/>
    <w:rsid w:val="00EB034E"/>
    <w:rsid w:val="00EB1BD5"/>
    <w:rsid w:val="00EB2FB4"/>
    <w:rsid w:val="00EB7A6D"/>
    <w:rsid w:val="00EC17E0"/>
    <w:rsid w:val="00EC619B"/>
    <w:rsid w:val="00EC7733"/>
    <w:rsid w:val="00ED30BE"/>
    <w:rsid w:val="00ED3B43"/>
    <w:rsid w:val="00ED49CB"/>
    <w:rsid w:val="00ED623D"/>
    <w:rsid w:val="00ED6C13"/>
    <w:rsid w:val="00ED7DF8"/>
    <w:rsid w:val="00EE33FB"/>
    <w:rsid w:val="00EE3EB2"/>
    <w:rsid w:val="00EE4483"/>
    <w:rsid w:val="00EF2210"/>
    <w:rsid w:val="00EF3872"/>
    <w:rsid w:val="00F01288"/>
    <w:rsid w:val="00F02BC2"/>
    <w:rsid w:val="00F02DFB"/>
    <w:rsid w:val="00F04C7F"/>
    <w:rsid w:val="00F052AB"/>
    <w:rsid w:val="00F10083"/>
    <w:rsid w:val="00F10B7F"/>
    <w:rsid w:val="00F10CAB"/>
    <w:rsid w:val="00F11C6F"/>
    <w:rsid w:val="00F13FC6"/>
    <w:rsid w:val="00F1462A"/>
    <w:rsid w:val="00F21A4E"/>
    <w:rsid w:val="00F22D8A"/>
    <w:rsid w:val="00F27266"/>
    <w:rsid w:val="00F34A85"/>
    <w:rsid w:val="00F40439"/>
    <w:rsid w:val="00F51A48"/>
    <w:rsid w:val="00F5350E"/>
    <w:rsid w:val="00F53B86"/>
    <w:rsid w:val="00F53D6D"/>
    <w:rsid w:val="00F55106"/>
    <w:rsid w:val="00F61732"/>
    <w:rsid w:val="00F62781"/>
    <w:rsid w:val="00F6323B"/>
    <w:rsid w:val="00F726D8"/>
    <w:rsid w:val="00F77D56"/>
    <w:rsid w:val="00F806DA"/>
    <w:rsid w:val="00F81B3F"/>
    <w:rsid w:val="00F835D4"/>
    <w:rsid w:val="00F86091"/>
    <w:rsid w:val="00F860FD"/>
    <w:rsid w:val="00F87F69"/>
    <w:rsid w:val="00F91EF2"/>
    <w:rsid w:val="00F9223F"/>
    <w:rsid w:val="00F933F9"/>
    <w:rsid w:val="00F9427B"/>
    <w:rsid w:val="00F94F97"/>
    <w:rsid w:val="00FA2315"/>
    <w:rsid w:val="00FB00E7"/>
    <w:rsid w:val="00FB02D9"/>
    <w:rsid w:val="00FB240F"/>
    <w:rsid w:val="00FC0C46"/>
    <w:rsid w:val="00FC14F0"/>
    <w:rsid w:val="00FD11DF"/>
    <w:rsid w:val="00FD2A26"/>
    <w:rsid w:val="00FD4D75"/>
    <w:rsid w:val="00FE13CC"/>
    <w:rsid w:val="00FE78A1"/>
    <w:rsid w:val="00FF1480"/>
    <w:rsid w:val="00FF3D2E"/>
    <w:rsid w:val="02577748"/>
    <w:rsid w:val="0766613D"/>
    <w:rsid w:val="0C9C333C"/>
    <w:rsid w:val="0EEA2528"/>
    <w:rsid w:val="10333679"/>
    <w:rsid w:val="119F05B2"/>
    <w:rsid w:val="11D110D0"/>
    <w:rsid w:val="128E591B"/>
    <w:rsid w:val="162E6565"/>
    <w:rsid w:val="188C387F"/>
    <w:rsid w:val="18D51DF1"/>
    <w:rsid w:val="1FF70178"/>
    <w:rsid w:val="21541F46"/>
    <w:rsid w:val="229B303C"/>
    <w:rsid w:val="259634ED"/>
    <w:rsid w:val="25F335E8"/>
    <w:rsid w:val="25FB34E6"/>
    <w:rsid w:val="26FB0684"/>
    <w:rsid w:val="27FE40B9"/>
    <w:rsid w:val="29A24B5E"/>
    <w:rsid w:val="2A1B5C3B"/>
    <w:rsid w:val="2E452E34"/>
    <w:rsid w:val="2F6A68E0"/>
    <w:rsid w:val="31EF7D15"/>
    <w:rsid w:val="32EC2DCF"/>
    <w:rsid w:val="336631F3"/>
    <w:rsid w:val="34372C5A"/>
    <w:rsid w:val="344C7C98"/>
    <w:rsid w:val="3B31729A"/>
    <w:rsid w:val="3DB76287"/>
    <w:rsid w:val="3F61503F"/>
    <w:rsid w:val="3F845EE6"/>
    <w:rsid w:val="43BA1D3C"/>
    <w:rsid w:val="46AA2A5F"/>
    <w:rsid w:val="47214863"/>
    <w:rsid w:val="47F36086"/>
    <w:rsid w:val="48E12595"/>
    <w:rsid w:val="495754FF"/>
    <w:rsid w:val="4BE34F89"/>
    <w:rsid w:val="4C4705C8"/>
    <w:rsid w:val="520B58B9"/>
    <w:rsid w:val="53670467"/>
    <w:rsid w:val="55214D74"/>
    <w:rsid w:val="576951C5"/>
    <w:rsid w:val="57D165DD"/>
    <w:rsid w:val="5866141B"/>
    <w:rsid w:val="58AD5C74"/>
    <w:rsid w:val="5A893692"/>
    <w:rsid w:val="5B6276B0"/>
    <w:rsid w:val="5BC7174D"/>
    <w:rsid w:val="5E0D0BAF"/>
    <w:rsid w:val="5EF5227E"/>
    <w:rsid w:val="6015530C"/>
    <w:rsid w:val="62495FE6"/>
    <w:rsid w:val="66731253"/>
    <w:rsid w:val="66847F58"/>
    <w:rsid w:val="67943B84"/>
    <w:rsid w:val="67C80549"/>
    <w:rsid w:val="68B32728"/>
    <w:rsid w:val="6A9A3873"/>
    <w:rsid w:val="6E0959FB"/>
    <w:rsid w:val="6F743989"/>
    <w:rsid w:val="75844902"/>
    <w:rsid w:val="78A41126"/>
    <w:rsid w:val="78D1173A"/>
    <w:rsid w:val="7D075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04C7F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F04C7F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F04C7F"/>
    <w:rPr>
      <w:rFonts w:ascii="Heiti SC Light" w:eastAsia="Heiti SC Light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F04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F04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04C7F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F04C7F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sid w:val="00F04C7F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F04C7F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F04C7F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F04C7F"/>
    <w:rPr>
      <w:sz w:val="18"/>
      <w:szCs w:val="18"/>
    </w:rPr>
  </w:style>
  <w:style w:type="paragraph" w:styleId="ac">
    <w:name w:val="List Paragraph"/>
    <w:basedOn w:val="a"/>
    <w:uiPriority w:val="34"/>
    <w:qFormat/>
    <w:rsid w:val="00F04C7F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F04C7F"/>
    <w:rPr>
      <w:rFonts w:ascii="Heiti SC Light" w:eastAsia="Heiti SC Light"/>
      <w:sz w:val="18"/>
      <w:szCs w:val="18"/>
    </w:rPr>
  </w:style>
  <w:style w:type="character" w:customStyle="1" w:styleId="apple-converted-space">
    <w:name w:val="apple-converted-space"/>
    <w:basedOn w:val="a0"/>
    <w:qFormat/>
    <w:rsid w:val="00F04C7F"/>
  </w:style>
  <w:style w:type="character" w:customStyle="1" w:styleId="Char">
    <w:name w:val="批注文字 Char"/>
    <w:basedOn w:val="a0"/>
    <w:link w:val="a3"/>
    <w:uiPriority w:val="99"/>
    <w:semiHidden/>
    <w:qFormat/>
    <w:rsid w:val="00F04C7F"/>
  </w:style>
  <w:style w:type="character" w:customStyle="1" w:styleId="Char4">
    <w:name w:val="批注主题 Char"/>
    <w:basedOn w:val="Char"/>
    <w:link w:val="a8"/>
    <w:uiPriority w:val="99"/>
    <w:semiHidden/>
    <w:qFormat/>
    <w:rsid w:val="00F04C7F"/>
    <w:rPr>
      <w:b/>
      <w:bCs/>
    </w:rPr>
  </w:style>
  <w:style w:type="character" w:customStyle="1" w:styleId="1">
    <w:name w:val="未处理的提及1"/>
    <w:basedOn w:val="a0"/>
    <w:uiPriority w:val="99"/>
    <w:qFormat/>
    <w:rsid w:val="00F04C7F"/>
    <w:rPr>
      <w:color w:val="605E5C"/>
      <w:shd w:val="clear" w:color="auto" w:fill="E1DFDD"/>
    </w:rPr>
  </w:style>
  <w:style w:type="character" w:customStyle="1" w:styleId="Char0">
    <w:name w:val="日期 Char"/>
    <w:basedOn w:val="a0"/>
    <w:link w:val="a4"/>
    <w:uiPriority w:val="99"/>
    <w:semiHidden/>
    <w:qFormat/>
    <w:rsid w:val="00F04C7F"/>
  </w:style>
  <w:style w:type="character" w:customStyle="1" w:styleId="2">
    <w:name w:val="未处理的提及2"/>
    <w:basedOn w:val="a0"/>
    <w:uiPriority w:val="99"/>
    <w:semiHidden/>
    <w:unhideWhenUsed/>
    <w:qFormat/>
    <w:rsid w:val="00F04C7F"/>
    <w:rPr>
      <w:color w:val="605E5C"/>
      <w:shd w:val="clear" w:color="auto" w:fill="E1DFDD"/>
    </w:rPr>
  </w:style>
  <w:style w:type="paragraph" w:customStyle="1" w:styleId="20">
    <w:name w:val="列出段落2"/>
    <w:basedOn w:val="a"/>
    <w:uiPriority w:val="99"/>
    <w:qFormat/>
    <w:rsid w:val="00F04C7F"/>
    <w:pPr>
      <w:ind w:firstLineChars="200" w:firstLine="420"/>
    </w:pPr>
  </w:style>
  <w:style w:type="paragraph" w:customStyle="1" w:styleId="10">
    <w:name w:val="列出段落1"/>
    <w:basedOn w:val="a"/>
    <w:uiPriority w:val="34"/>
    <w:qFormat/>
    <w:rsid w:val="00F04C7F"/>
    <w:pPr>
      <w:ind w:firstLineChars="200" w:firstLine="420"/>
    </w:pPr>
    <w:rPr>
      <w:szCs w:val="24"/>
    </w:rPr>
  </w:style>
  <w:style w:type="paragraph" w:styleId="ad">
    <w:name w:val="Document Map"/>
    <w:basedOn w:val="a"/>
    <w:link w:val="Char5"/>
    <w:uiPriority w:val="99"/>
    <w:semiHidden/>
    <w:unhideWhenUsed/>
    <w:rsid w:val="00ED49CB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d"/>
    <w:uiPriority w:val="99"/>
    <w:semiHidden/>
    <w:rsid w:val="00ED49CB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fifedu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fifed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2653</Characters>
  <Application>Microsoft Office Word</Application>
  <DocSecurity>0</DocSecurity>
  <Lines>22</Lines>
  <Paragraphs>6</Paragraphs>
  <ScaleCrop>false</ScaleCrop>
  <Company>China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NTKO</cp:lastModifiedBy>
  <cp:revision>2</cp:revision>
  <cp:lastPrinted>2018-12-19T01:32:00Z</cp:lastPrinted>
  <dcterms:created xsi:type="dcterms:W3CDTF">2023-04-12T02:31:00Z</dcterms:created>
  <dcterms:modified xsi:type="dcterms:W3CDTF">2023-04-12T02:31:00Z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A5601087F02F412FB1C9C893B4191E11</vt:lpwstr>
  </property>
</Properties>
</file>