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黄山学院2021届毕业生就业信息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填报相关说明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系统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9" w:leftChars="-9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请点击“黄山学院”主页右上角“信息门户”链接，登录后请点击页面左侧列表中“毕业生就业系统”进行访问（账号密码如有错误请联系现代教育技术中心老师修改）。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二、辅导员操作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-19" w:leftChars="-9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1、毕业生信息模块包括“基本信息”、“就业信息”、“报到证信息”和“联系信息”；辅导员只需要查看和审核“就业信息”；审核通过后该就业信息变成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初审通过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状态且数据不能被修改。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2、辅导员可以在页面顶部查询模块，按照设定的条件进行查询，其中关键词可以输入：学号、姓名、身份证、单位名称、单位所在地等。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3、“数据修改记录”页面显示系统中近期修改的就业信息、基本信息和联系信息情况。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4、“纠错管理”页面显示学生反馈的错误，请辅导员及时处理。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三、学生操作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1、就业信息填报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1）毕业生须登录微信小程序“安徽省大学生就业服务平台”--“派遣”填报就业信息。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单位名称必须与单位公章完全一致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“单位组织机构代码”必须是18位的统一信用代码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，可以通过百度搜索“组织机构代码”查询，或通过全国组织机构代码管理中心官网https://www.cods.org.cn/查询，填报时不含“-”。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2、信息纠错和确认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基本信息或已审核的就业信息如有错误，请点击“信息纠错和确认”链接打开页面，根据实际情况填写并提交至辅导员。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其它就业信息录入说明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签就业协议形式就业或签劳动合同形式就业：</w:t>
      </w:r>
      <w:r>
        <w:rPr>
          <w:rFonts w:hint="eastAsia" w:ascii="仿宋" w:hAnsi="仿宋" w:eastAsia="仿宋" w:cs="仿宋"/>
          <w:sz w:val="32"/>
          <w:szCs w:val="32"/>
        </w:rPr>
        <w:t>单位名称、组织机构代码、单位所在地、单位性质、行业分类、职位类别、单位详细地址、单位联系人、单位联系电话据实填写且必填，其它项目按系统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提示</w:t>
      </w:r>
      <w:r>
        <w:rPr>
          <w:rFonts w:hint="eastAsia" w:ascii="仿宋" w:hAnsi="仿宋" w:eastAsia="仿宋" w:cs="仿宋"/>
          <w:sz w:val="32"/>
          <w:szCs w:val="32"/>
        </w:rPr>
        <w:t>要求随填；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应征义务兵：</w:t>
      </w:r>
      <w:r>
        <w:rPr>
          <w:rFonts w:hint="eastAsia" w:ascii="仿宋" w:hAnsi="仿宋" w:eastAsia="仿宋" w:cs="仿宋"/>
          <w:sz w:val="32"/>
          <w:szCs w:val="32"/>
        </w:rPr>
        <w:t>单位组织机构代码、单位所在地、单位行业代码、单位性质代码、单位职位类别代码不用填写，其它项目按系统要求随填；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国家基层项目或地方基层项目：</w:t>
      </w:r>
      <w:r>
        <w:rPr>
          <w:rFonts w:hint="eastAsia" w:ascii="仿宋" w:hAnsi="仿宋" w:eastAsia="仿宋" w:cs="仿宋"/>
          <w:sz w:val="32"/>
          <w:szCs w:val="32"/>
        </w:rPr>
        <w:t>单位名称填入具体基层项目“特岗教师、村官、三支一扶、西部计划、选调生、农技特岗、乡医”等，单位所在地选择服务县市，备注中根据情况填入具体内容（“大学生村官”填至村（社区），如“合肥市肥西县上派镇三岗村”；“特岗教师”填至中小学，如“蚌埠市淮上区梅桥中学”；“三支一扶”人员填至基层站所，如“阜阳市阜南县会龙乡社会事务站”；“西部计划”填至县（市、区），如“ 亳州市涡阳团县委”），其它项目按系统要求随填；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自主创业：</w:t>
      </w:r>
      <w:r>
        <w:rPr>
          <w:rFonts w:hint="eastAsia" w:ascii="仿宋" w:hAnsi="仿宋" w:eastAsia="仿宋" w:cs="仿宋"/>
          <w:sz w:val="32"/>
          <w:szCs w:val="32"/>
        </w:rPr>
        <w:t>单位名称填入具体创业项目，单位所在地选择创业所在地区，单位行业选择创业从事的行业，其它项目按系统要求随填；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自由职业：</w:t>
      </w:r>
      <w:r>
        <w:rPr>
          <w:rFonts w:hint="eastAsia" w:ascii="仿宋" w:hAnsi="仿宋" w:eastAsia="仿宋" w:cs="仿宋"/>
          <w:sz w:val="32"/>
          <w:szCs w:val="32"/>
        </w:rPr>
        <w:t>单位名称填入所从事的自由职业内容，单位所在地选择工作所在地区，其它项目按系统要求随填；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出国、出境：</w:t>
      </w:r>
      <w:r>
        <w:rPr>
          <w:rFonts w:hint="eastAsia" w:ascii="仿宋" w:hAnsi="仿宋" w:eastAsia="仿宋" w:cs="仿宋"/>
          <w:sz w:val="32"/>
          <w:szCs w:val="32"/>
        </w:rPr>
        <w:t>单位名称填入去往国家(学校)，其它项目按系统要求随填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升学录入说明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单位名称填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考取学校；录取专业填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研究生攻读的专业；单位所在地选择考取学校所在地；档案详细接收地址和档案接收部门（人）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:填报内容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必须与调档函完全一致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就业证明材料上传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生须登录微信小程序“安徽省大学生就业服务平台”--“派遣”--“就业证明材料”上传电子版就业材料（用人单位正式接收函、录用通知书、创业证明等；如果是通过短信、邮件录用的通知，需上传短信或邮件截图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小程序登录截图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968375</wp:posOffset>
            </wp:positionV>
            <wp:extent cx="2295525" cy="3096260"/>
            <wp:effectExtent l="0" t="0" r="9525" b="889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96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1082675</wp:posOffset>
            </wp:positionV>
            <wp:extent cx="2040890" cy="3060065"/>
            <wp:effectExtent l="0" t="0" r="16510" b="6985"/>
            <wp:wrapSquare wrapText="bothSides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通过微信小程序搜索“安徽省大学生就业服务平台”，或者直接扫描下面二维码进入小程序。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登录成功后，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在小程序【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派遣】--【就业信息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维护本人就业单位信息；并点击【就业证明材料】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及时上传个人就业证明材料。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1524635</wp:posOffset>
            </wp:positionH>
            <wp:positionV relativeFrom="paragraph">
              <wp:posOffset>104140</wp:posOffset>
            </wp:positionV>
            <wp:extent cx="2329815" cy="3081020"/>
            <wp:effectExtent l="0" t="0" r="13335" b="5080"/>
            <wp:wrapSquare wrapText="bothSides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08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250825</wp:posOffset>
                </wp:positionV>
                <wp:extent cx="1680845" cy="581660"/>
                <wp:effectExtent l="6350" t="6350" r="8255" b="2159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581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8.95pt;margin-top:19.75pt;height:45.8pt;width:132.35pt;z-index:251707392;v-text-anchor:middle;mso-width-relative:page;mso-height-relative:page;" filled="f" stroked="t" coordsize="21600,21600" arcsize="0.166666666666667" o:gfxdata="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YoUfNkAAAAKAQAADwAAAAAAAAABACAAAAAi&#10;AAAAZHJzL2Rvd25yZXYueG1sUEsBAhQAFAAAAAgAh07iQA4AqAd7AgAA1gQAAA4AAAAAAAAAAQAg&#10;AAAAKAEAAGRycy9lMm9Eb2MueG1sUEsFBgAAAAAGAAYAWQEAABUGAAAAAA==&#10;">
                <v:fill on="f" focussize="0,0"/>
                <v:stroke weight="1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135255</wp:posOffset>
                </wp:positionV>
                <wp:extent cx="507365" cy="319405"/>
                <wp:effectExtent l="6350" t="6350" r="19685" b="1714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3194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05pt;margin-top:10.65pt;height:25.15pt;width:39.95pt;z-index:251816960;v-text-anchor:middle;mso-width-relative:page;mso-height-relative:page;" filled="f" stroked="t" coordsize="21600,21600" arcsize="0.166666666666667" o:gfxdata="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OjjxfYAAAACQEAAA8AAAAAAAAAAQAgAAAA&#10;IgAAAGRycy9kb3ducmV2LnhtbFBLAQIUABQAAAAIAIdO4kCBD7J9fQIAANUEAAAOAAAAAAAAAAEA&#10;IAAAACcBAABkcnMvZTJvRG9jLnhtbFBLBQYAAAAABgAGAFkBAAAWBgAAAAA=&#10;">
                <v:fill on="f" focussize="0,0"/>
                <v:stroke weight="1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53C38A"/>
    <w:multiLevelType w:val="singleLevel"/>
    <w:tmpl w:val="B653C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5C93D"/>
    <w:multiLevelType w:val="singleLevel"/>
    <w:tmpl w:val="5AA5C93D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6E98DD8E"/>
    <w:multiLevelType w:val="singleLevel"/>
    <w:tmpl w:val="6E98DD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6297"/>
    <w:rsid w:val="04E17396"/>
    <w:rsid w:val="079E0FE0"/>
    <w:rsid w:val="09AE36DF"/>
    <w:rsid w:val="0B1712DB"/>
    <w:rsid w:val="103B2397"/>
    <w:rsid w:val="144B61BB"/>
    <w:rsid w:val="14A358C9"/>
    <w:rsid w:val="1617760F"/>
    <w:rsid w:val="16AD0DAE"/>
    <w:rsid w:val="18FE5761"/>
    <w:rsid w:val="191B55DD"/>
    <w:rsid w:val="1F527D6F"/>
    <w:rsid w:val="23D35257"/>
    <w:rsid w:val="256363DD"/>
    <w:rsid w:val="2C3028F6"/>
    <w:rsid w:val="2CBF6566"/>
    <w:rsid w:val="2E4B734F"/>
    <w:rsid w:val="2E563719"/>
    <w:rsid w:val="2EE86626"/>
    <w:rsid w:val="322D1C31"/>
    <w:rsid w:val="3599107B"/>
    <w:rsid w:val="35BB57BB"/>
    <w:rsid w:val="36A464DC"/>
    <w:rsid w:val="3A126AE2"/>
    <w:rsid w:val="3B230136"/>
    <w:rsid w:val="3B5C618C"/>
    <w:rsid w:val="45580D9B"/>
    <w:rsid w:val="4980242E"/>
    <w:rsid w:val="4ECF7043"/>
    <w:rsid w:val="55934444"/>
    <w:rsid w:val="55C85F89"/>
    <w:rsid w:val="5749750F"/>
    <w:rsid w:val="58621132"/>
    <w:rsid w:val="595A073E"/>
    <w:rsid w:val="5C805BD1"/>
    <w:rsid w:val="5D5712F1"/>
    <w:rsid w:val="5FCB437C"/>
    <w:rsid w:val="6B3B6297"/>
    <w:rsid w:val="713D00F9"/>
    <w:rsid w:val="72CA2EF8"/>
    <w:rsid w:val="73D50355"/>
    <w:rsid w:val="768240C9"/>
    <w:rsid w:val="7A4B4B57"/>
    <w:rsid w:val="7B625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2017-12-27T15:59:00Z</dcterms:created>
  <dc:creator>阳光不锈</dc:creator>
  <cp:lastModifiedBy>Administrator</cp:lastModifiedBy>
  <dcterms:modified xsi:type="dcterms:W3CDTF">2021-03-15T03:06:11Z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