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3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30"/>
          <w:sz w:val="44"/>
          <w:szCs w:val="44"/>
          <w:shd w:val="clear" w:fill="FFFFFF"/>
        </w:rPr>
        <w:t>健康科普--传染病防控之冬春季常见传染病篇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春</w:t>
      </w:r>
      <w:r>
        <w:rPr>
          <w:rFonts w:hint="eastAsia" w:ascii="仿宋" w:hAnsi="仿宋" w:eastAsia="仿宋" w:cs="仿宋"/>
          <w:sz w:val="32"/>
          <w:szCs w:val="32"/>
        </w:rPr>
        <w:t>季气温变化较大，是传染病的高发季节。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再加上春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节假期，人员流动大、聚集频繁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同学们</w:t>
      </w:r>
      <w:r>
        <w:rPr>
          <w:rFonts w:hint="eastAsia" w:ascii="仿宋" w:hAnsi="仿宋" w:eastAsia="仿宋" w:cs="仿宋"/>
          <w:sz w:val="32"/>
          <w:szCs w:val="32"/>
        </w:rPr>
        <w:t>需要更好的了解疾病症状，做好预防保健和多病共防工作。冬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春</w:t>
      </w:r>
      <w:r>
        <w:rPr>
          <w:rFonts w:hint="eastAsia" w:ascii="仿宋" w:hAnsi="仿宋" w:eastAsia="仿宋" w:cs="仿宋"/>
          <w:sz w:val="32"/>
          <w:szCs w:val="32"/>
        </w:rPr>
        <w:t>季常见传染病有流行性感冒、新型冠状病毒、水痘、感染性腹泻（诺如病毒）等。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32"/>
          <w:szCs w:val="32"/>
        </w:rPr>
        <w:t>流行性感冒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一、特点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  <w:t>是由流行性感冒病毒引起的一种急性呼吸道传染病，全年均可发病，冬春季高发，容易引起暴发、流行或大流行。流感病毒分为甲、乙、丙、丁四型。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olor w:val="auto"/>
          <w:sz w:val="32"/>
          <w:szCs w:val="32"/>
        </w:rPr>
        <w:t>二、症状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  <w:t>发热，部分可出现高热，体温达到39到40℃；伴有畏寒、寒战、头痛、肌痛、关节酸痛、乏力、食欲减退等症状；常有咽痛、咳嗽，可有鼻塞、流涕、呕吐、腹泻等症状。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olor w:val="auto"/>
          <w:sz w:val="32"/>
          <w:szCs w:val="32"/>
        </w:rPr>
        <w:t>三、防控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  <w:t>（一）个人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  <w:t>积极接种流感疫苗，降低罹患流感的概率，并减少重型和危重型流感的发生。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  <w:t>在流感流行季节，尽量减少去人员密集的场所，规范佩戴口罩，做好手卫生。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  <w:t>尽可能避免与有呼吸道疾病症状的人密切接触。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  <w:t>（二）学校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  <w:t>流感流行期间注意戴好口罩，注意手卫生，勤洗手。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  <w:t>教室应经常开窗通风，保持室内空气流通。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  <w:t>对卫生间、食堂、楼梯扶手、门把手等重点部位进行消毒。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  <w:t>认真落实晨午检和因病缺勤追踪登记制度。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  <w:t>确诊为流感的学生需等到体温恢复正常、症状消失 48 小时后方可返校。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32"/>
          <w:szCs w:val="32"/>
        </w:rPr>
        <w:t>新型冠状病毒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一、特点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  <w:t>新冠病毒感染主要经呼吸道飞沫和密切接触传播，封闭环境中可经气溶胶传播，接触被病毒污染的物品也可造成感染。发病后，主要症状有发热、畏寒、干咳、乏力、肌痛、鼻塞、流涕、咽痛、嗅觉味觉减退或丧失、腹泻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二、症状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  <w:t>感染新冠也分无症状感染、轻型、普通型和重型、危重型。轻型和普通型患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者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  <w:t>，症状相对较轻，可出现咳嗽、流涕、鼻塞、低热、咽痛等症状。少数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患者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  <w:t>可能会出现明显发热症状，体温超过38.5℃。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三、防控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  <w:t>与流感一致。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32"/>
          <w:szCs w:val="32"/>
        </w:rPr>
        <w:t>水痘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一、特点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  <w:t>水痘是一种由水痘-带状疱疹病毒所引起的急性呼吸道传染病。主要经空气传播，直接接触病人的皮疹或呼吸道分泌物也可造成传播。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  <w:t>水痘的传染性很强，病人是唯一的传染源。水痘在全年均可发生，冬春两季多见，儿童和青少年容易感染发病。水痘的潜伏期一般是接触病毒后的 14-16 天(范围在 10-21 天)。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二、症状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患者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  <w:t>可出现发热、头痛、全身不适、食欲下降等症状，发病24 小时内出现皮疹，皮损呈现由细小的红色斑丘疹→疱疹→结痂→脱痂的演变过程。皮疹先发于头皮、躯干受压部分，呈向心性分布，即躯干部最多，头面部次之，四肢较少，手掌、足底更少。水痘通常比较温和，不会引起严重的并发症，但个别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患者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  <w:t>在病程后期可并发脑炎。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三、防控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  <w:t>（一）个人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  <w:t>接种疫苗，是应对水痘的重要方式。如果健康状况允许，易感人群应接种水痘疫苗。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  <w:t>疾病流行期间尽量不去人员密集和环境密闭的地方活动。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  <w:t>（二）学校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  <w:t>得了水痘的患者要立刻隔离并及时就医。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  <w:t>师生患者出疹后一周或身上水疱全部结痂后方可返校。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32"/>
          <w:szCs w:val="32"/>
        </w:rPr>
        <w:t>诺如病毒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一、特点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  <w:t>人体感染诺如病毒后引起的疾病称为诺如病毒感染性胃肠炎。诺如病毒主要通过消化道传播，日常生活接触、水源、食物、气溶胶均可感染，在学校、幼儿园等人群集中的地方很容易引起暴发疫情。潜伏期多在 12-48 小时。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二、症状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  <w:t>主要症状为腹泻、腹痛、恶心、呕吐，可伴有低热、头痛、乏力及食欲减退；粪便为黄色浠水便，患者经常无预兆剧烈呕吐，呕吐物有感染性，成人腹泻较突出，儿童呕吐较多。症状严重者可出现脱水症状。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三、防控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  <w:t>（一）个人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  <w:t>保持手卫生。饭前、便后、加工食物前应用肥皂和流动水至少洗 20 秒，但需注意，含酒精消毒纸巾和免洗手消毒剂对诺如病毒无效，不能代替洗手。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  <w:t>注意饮食饮水卫生。不饮用生水，蔬菜瓜果彻底洗净，烹饪食物要煮熟，特别是牡蛎和其他贝类海鲜类食品更要煮熟煮透后食用。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  <w:t>病例应尽量居家隔离，避免传染他人。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  <w:t>做好环境清洁和消毒工作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  <w:t>保持室内温度适宜，定期开窗通风。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  <w:t>保持健康生活方式。保持规律作息、合理膳食、适量运动等健康生活方式，增强身体对病毒的抵抗能力。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  <w:t>（二）学校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  <w:t>1.及时发现和规范管理病例。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  <w:t>学校应做好学生健康管理，严格落实晨午检和因病缺勤追踪登记等工作。制定和优化相关制度和方案，切实做到早发现、早诊断、早隔离、早治疗。发现病例异常增多时立即向所属疾控机构及相关行政部门报告。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  <w:t>2.加强饮水和食品卫生的管理。提供安全饮用水，做好饮用水管理，对二次供水设施定期清洗、消毒，做好饮用水水质检测，确保供水安全。做好食品原料和加工环节的监管，注意生熟分开，彻底煮熟煮透。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  <w:t>3.加强厨工、保育员等从业人员健康管理。学校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应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  <w:t>对厨工、保育员健康状况监测，出现腹泻、呕吐、恶心等肠道传染病相关症状时，应立即暂停工作，及时就医，杜绝带病上班。制作食物和配餐过程中佩戴口罩和做好手卫生。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  <w:t>4.做好环境清洁消毒。对学校公共场所(如教室、宿舍、食堂、图书馆、卫生间等)定期清洁与通风，对重点部位(如门把手、楼梯扶手、水龙头、便器按钮、电梯按钮、上下床扶手等)进行定期清洁与消毒。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  <w:t>5.科学规范处理呕吐物。发现病例的呕吐物和粪便，应由经过规范培训的人员按照相关操作指引规范处理。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  <w:t>6.开展宣传教育。充分利用微信公众号、视频号等多种方式开展诺如病毒防控知识宣教，养成勤洗手、吃熟食、喝开水的良好卫生习惯。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MzYyMGVjMWE1YTRkODBkYjVhMWYwNWFlZWRlYjEifQ=="/>
  </w:docVars>
  <w:rsids>
    <w:rsidRoot w:val="00000000"/>
    <w:rsid w:val="04121694"/>
    <w:rsid w:val="0A65287C"/>
    <w:rsid w:val="21EF4087"/>
    <w:rsid w:val="38602F9D"/>
    <w:rsid w:val="46B67B95"/>
    <w:rsid w:val="55F87A13"/>
    <w:rsid w:val="6CA11840"/>
    <w:rsid w:val="7A58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2024-01-16T06:03:00Z</dcterms:created>
  <dc:creator>lenovo</dc:creator>
  <cp:lastModifiedBy>王霞</cp:lastModifiedBy>
  <dcterms:modified xsi:type="dcterms:W3CDTF">2024-01-17T06:45:53Z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E9A04169325B4CCF9A5D8B477149F1F4_12</vt:lpwstr>
  </property>
</Properties>
</file>