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782B">
      <w:pPr>
        <w:jc w:val="center"/>
        <w:rPr>
          <w:rFonts w:hint="eastAsia"/>
          <w:sz w:val="44"/>
          <w:szCs w:val="44"/>
          <w:lang w:val="en-US" w:eastAsia="zh-CN"/>
        </w:rPr>
      </w:pPr>
      <w:r>
        <w:rPr>
          <w:rFonts w:hint="eastAsia"/>
          <w:sz w:val="44"/>
          <w:szCs w:val="44"/>
          <w:lang w:val="en-US" w:eastAsia="zh-CN"/>
        </w:rPr>
        <w:t>黄山学院智慧学工系统勤工助学模块</w:t>
      </w:r>
    </w:p>
    <w:p w14:paraId="2D9C3D3C">
      <w:pPr>
        <w:jc w:val="center"/>
        <w:rPr>
          <w:rFonts w:hint="eastAsia"/>
          <w:sz w:val="44"/>
          <w:szCs w:val="44"/>
          <w:lang w:val="en-US" w:eastAsia="zh-CN"/>
        </w:rPr>
      </w:pPr>
      <w:r>
        <w:rPr>
          <w:rFonts w:hint="eastAsia"/>
          <w:sz w:val="44"/>
          <w:szCs w:val="44"/>
          <w:lang w:val="en-US" w:eastAsia="zh-CN"/>
        </w:rPr>
        <w:t>操作流程</w:t>
      </w:r>
    </w:p>
    <w:p w14:paraId="40DAA6A7">
      <w:pPr>
        <w:rPr>
          <w:rFonts w:hint="eastAsia"/>
          <w:sz w:val="28"/>
          <w:szCs w:val="36"/>
          <w:lang w:val="en-US" w:eastAsia="zh-CN"/>
        </w:rPr>
      </w:pPr>
    </w:p>
    <w:p w14:paraId="2BCCBDFE">
      <w:pPr>
        <w:ind w:firstLine="560" w:firstLineChars="200"/>
        <w:rPr>
          <w:rFonts w:hint="eastAsia"/>
          <w:sz w:val="28"/>
          <w:szCs w:val="36"/>
          <w:lang w:val="en-US" w:eastAsia="zh-CN"/>
        </w:rPr>
      </w:pPr>
      <w:r>
        <w:rPr>
          <w:rFonts w:hint="eastAsia"/>
          <w:sz w:val="28"/>
          <w:szCs w:val="36"/>
          <w:lang w:val="en-US" w:eastAsia="zh-CN"/>
        </w:rPr>
        <w:t>勤工助学模块操作流程：</w:t>
      </w:r>
    </w:p>
    <w:p w14:paraId="47AD2610">
      <w:pPr>
        <w:ind w:firstLine="560" w:firstLineChars="200"/>
        <w:rPr>
          <w:rFonts w:hint="default"/>
          <w:sz w:val="28"/>
          <w:szCs w:val="36"/>
          <w:lang w:val="en-US" w:eastAsia="zh-CN"/>
        </w:rPr>
      </w:pPr>
      <w:r>
        <w:rPr>
          <w:rFonts w:hint="eastAsia"/>
          <w:sz w:val="28"/>
          <w:szCs w:val="36"/>
          <w:lang w:val="en-US" w:eastAsia="zh-CN"/>
        </w:rPr>
        <w:t>勤工助学模块分为校级学生工作老师、各部门勤工助学负责老师、勤工助学学生，操作说明将以流程的方式介绍具体操作步骤。</w:t>
      </w:r>
    </w:p>
    <w:p w14:paraId="700F8CBC">
      <w:pPr>
        <w:numPr>
          <w:ilvl w:val="0"/>
          <w:numId w:val="0"/>
        </w:numPr>
        <w:ind w:firstLine="560" w:firstLineChars="200"/>
        <w:rPr>
          <w:rFonts w:hint="eastAsia"/>
          <w:sz w:val="28"/>
          <w:szCs w:val="36"/>
          <w:lang w:val="en-US" w:eastAsia="zh-CN"/>
        </w:rPr>
      </w:pPr>
      <w:r>
        <w:rPr>
          <w:rFonts w:hint="eastAsia"/>
          <w:sz w:val="28"/>
          <w:szCs w:val="36"/>
          <w:lang w:val="en-US" w:eastAsia="zh-CN"/>
        </w:rPr>
        <w:t>1.学校创建维护各用工部门。</w:t>
      </w:r>
    </w:p>
    <w:p w14:paraId="31330D68">
      <w:pPr>
        <w:numPr>
          <w:ilvl w:val="0"/>
          <w:numId w:val="0"/>
        </w:numPr>
        <w:ind w:firstLine="560" w:firstLineChars="200"/>
      </w:pPr>
      <w:r>
        <w:rPr>
          <w:rFonts w:hint="eastAsia"/>
          <w:sz w:val="28"/>
          <w:szCs w:val="36"/>
          <w:lang w:val="en-US" w:eastAsia="zh-CN"/>
        </w:rPr>
        <w:t>在勤工助学模块中--部门管理页面点击添加按钮，填写部门名称、所属学院（如果是学校性质的话选择黄山学院即可），排序任意填写。</w:t>
      </w:r>
      <w:r>
        <w:drawing>
          <wp:inline distT="0" distB="0" distL="114300" distR="114300">
            <wp:extent cx="5260340" cy="1264920"/>
            <wp:effectExtent l="0" t="0" r="1651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0340" cy="1264920"/>
                    </a:xfrm>
                    <a:prstGeom prst="rect">
                      <a:avLst/>
                    </a:prstGeom>
                    <a:noFill/>
                    <a:ln>
                      <a:noFill/>
                    </a:ln>
                  </pic:spPr>
                </pic:pic>
              </a:graphicData>
            </a:graphic>
          </wp:inline>
        </w:drawing>
      </w:r>
    </w:p>
    <w:p w14:paraId="29C1E022">
      <w:pPr>
        <w:numPr>
          <w:ilvl w:val="0"/>
          <w:numId w:val="0"/>
        </w:numPr>
        <w:ind w:leftChars="0" w:firstLine="560" w:firstLineChars="200"/>
        <w:rPr>
          <w:rFonts w:hint="eastAsia"/>
          <w:sz w:val="28"/>
          <w:szCs w:val="36"/>
          <w:lang w:val="en-US" w:eastAsia="zh-CN"/>
        </w:rPr>
      </w:pPr>
      <w:r>
        <w:rPr>
          <w:rFonts w:hint="eastAsia"/>
          <w:sz w:val="28"/>
          <w:szCs w:val="36"/>
          <w:lang w:val="en-US" w:eastAsia="zh-CN"/>
        </w:rPr>
        <w:t>2.学校创建部门管理员。</w:t>
      </w:r>
    </w:p>
    <w:p w14:paraId="688D4815">
      <w:pPr>
        <w:numPr>
          <w:ilvl w:val="0"/>
          <w:numId w:val="0"/>
        </w:numPr>
        <w:ind w:leftChars="0" w:firstLine="560" w:firstLineChars="200"/>
        <w:rPr>
          <w:rFonts w:hint="eastAsia"/>
          <w:sz w:val="28"/>
          <w:szCs w:val="36"/>
          <w:lang w:val="en-US" w:eastAsia="zh-CN"/>
        </w:rPr>
      </w:pPr>
      <w:r>
        <w:rPr>
          <w:rFonts w:hint="eastAsia"/>
          <w:sz w:val="28"/>
          <w:szCs w:val="36"/>
          <w:lang w:val="en-US" w:eastAsia="zh-CN"/>
        </w:rPr>
        <w:t>选择一条已经创建的部门，点击【绑定用户】选择要绑定的账号，勾选完成后点击确定即可绑定成功。</w:t>
      </w:r>
    </w:p>
    <w:p w14:paraId="129A959C">
      <w:pPr>
        <w:numPr>
          <w:ilvl w:val="0"/>
          <w:numId w:val="0"/>
        </w:numPr>
        <w:ind w:leftChars="0" w:firstLine="560" w:firstLineChars="200"/>
        <w:rPr>
          <w:rFonts w:hint="default"/>
          <w:sz w:val="28"/>
          <w:szCs w:val="36"/>
          <w:lang w:val="en-US" w:eastAsia="zh-CN"/>
        </w:rPr>
      </w:pPr>
      <w:r>
        <w:rPr>
          <w:rFonts w:hint="eastAsia"/>
          <w:sz w:val="28"/>
          <w:szCs w:val="36"/>
          <w:lang w:val="en-US" w:eastAsia="zh-CN"/>
        </w:rPr>
        <w:t>被绑定的老师为该部门的负责人，才可申请岗位。</w:t>
      </w:r>
    </w:p>
    <w:p w14:paraId="5F03F05F">
      <w:pPr>
        <w:numPr>
          <w:ilvl w:val="0"/>
          <w:numId w:val="0"/>
        </w:numPr>
        <w:ind w:leftChars="0"/>
      </w:pPr>
      <w:r>
        <w:drawing>
          <wp:inline distT="0" distB="0" distL="114300" distR="114300">
            <wp:extent cx="5271770" cy="1139825"/>
            <wp:effectExtent l="0" t="0" r="508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770" cy="1139825"/>
                    </a:xfrm>
                    <a:prstGeom prst="rect">
                      <a:avLst/>
                    </a:prstGeom>
                    <a:noFill/>
                    <a:ln>
                      <a:noFill/>
                    </a:ln>
                  </pic:spPr>
                </pic:pic>
              </a:graphicData>
            </a:graphic>
          </wp:inline>
        </w:drawing>
      </w:r>
    </w:p>
    <w:p w14:paraId="35B4DAE7">
      <w:pPr>
        <w:numPr>
          <w:ilvl w:val="0"/>
          <w:numId w:val="0"/>
        </w:numPr>
        <w:ind w:leftChars="0"/>
      </w:pPr>
      <w:r>
        <w:drawing>
          <wp:inline distT="0" distB="0" distL="114300" distR="114300">
            <wp:extent cx="3780790" cy="2639060"/>
            <wp:effectExtent l="0" t="0" r="1016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780790" cy="2639060"/>
                    </a:xfrm>
                    <a:prstGeom prst="rect">
                      <a:avLst/>
                    </a:prstGeom>
                    <a:noFill/>
                    <a:ln>
                      <a:noFill/>
                    </a:ln>
                  </pic:spPr>
                </pic:pic>
              </a:graphicData>
            </a:graphic>
          </wp:inline>
        </w:drawing>
      </w:r>
    </w:p>
    <w:p w14:paraId="6A482036">
      <w:pPr>
        <w:numPr>
          <w:ilvl w:val="0"/>
          <w:numId w:val="0"/>
        </w:numPr>
        <w:ind w:firstLine="560" w:firstLineChars="200"/>
        <w:rPr>
          <w:rFonts w:hint="eastAsia"/>
          <w:sz w:val="28"/>
          <w:szCs w:val="36"/>
          <w:lang w:val="en-US" w:eastAsia="zh-CN"/>
        </w:rPr>
      </w:pPr>
      <w:r>
        <w:rPr>
          <w:rFonts w:hint="eastAsia"/>
          <w:sz w:val="28"/>
          <w:szCs w:val="36"/>
          <w:lang w:val="en-US" w:eastAsia="zh-CN"/>
        </w:rPr>
        <w:t>3.学校为用工部门创建资助任务。</w:t>
      </w:r>
    </w:p>
    <w:p w14:paraId="7B9D3F76">
      <w:pPr>
        <w:numPr>
          <w:ilvl w:val="0"/>
          <w:numId w:val="0"/>
        </w:numPr>
        <w:ind w:leftChars="200" w:firstLine="280" w:firstLineChars="100"/>
        <w:rPr>
          <w:rFonts w:hint="default"/>
          <w:sz w:val="28"/>
          <w:szCs w:val="36"/>
          <w:lang w:val="en-US" w:eastAsia="zh-CN"/>
        </w:rPr>
      </w:pPr>
      <w:r>
        <w:rPr>
          <w:rFonts w:hint="eastAsia"/>
          <w:sz w:val="28"/>
          <w:szCs w:val="36"/>
          <w:lang w:val="en-US" w:eastAsia="zh-CN"/>
        </w:rPr>
        <w:t>点击新增按钮，按照要求填写信息即可。</w:t>
      </w:r>
    </w:p>
    <w:p w14:paraId="74D3A4D2">
      <w:pPr>
        <w:numPr>
          <w:ilvl w:val="0"/>
          <w:numId w:val="0"/>
        </w:numPr>
        <w:ind w:leftChars="0"/>
        <w:rPr>
          <w:rFonts w:hint="default"/>
          <w:lang w:val="en-US" w:eastAsia="zh-CN"/>
        </w:rPr>
      </w:pPr>
      <w:r>
        <w:drawing>
          <wp:inline distT="0" distB="0" distL="114300" distR="114300">
            <wp:extent cx="5260975" cy="862965"/>
            <wp:effectExtent l="0" t="0" r="15875"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0975" cy="862965"/>
                    </a:xfrm>
                    <a:prstGeom prst="rect">
                      <a:avLst/>
                    </a:prstGeom>
                    <a:noFill/>
                    <a:ln>
                      <a:noFill/>
                    </a:ln>
                  </pic:spPr>
                </pic:pic>
              </a:graphicData>
            </a:graphic>
          </wp:inline>
        </w:drawing>
      </w:r>
    </w:p>
    <w:p w14:paraId="602D6595">
      <w:r>
        <w:drawing>
          <wp:inline distT="0" distB="0" distL="114300" distR="114300">
            <wp:extent cx="3603625" cy="3533775"/>
            <wp:effectExtent l="0" t="0" r="1587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603625" cy="3533775"/>
                    </a:xfrm>
                    <a:prstGeom prst="rect">
                      <a:avLst/>
                    </a:prstGeom>
                    <a:noFill/>
                    <a:ln>
                      <a:noFill/>
                    </a:ln>
                  </pic:spPr>
                </pic:pic>
              </a:graphicData>
            </a:graphic>
          </wp:inline>
        </w:drawing>
      </w:r>
    </w:p>
    <w:p w14:paraId="01D76920">
      <w:pPr>
        <w:ind w:firstLine="560" w:firstLineChars="200"/>
        <w:rPr>
          <w:rFonts w:hint="eastAsia"/>
          <w:sz w:val="28"/>
          <w:szCs w:val="36"/>
          <w:lang w:val="en-US" w:eastAsia="zh-CN"/>
        </w:rPr>
      </w:pPr>
      <w:r>
        <w:rPr>
          <w:rFonts w:hint="eastAsia"/>
          <w:sz w:val="28"/>
          <w:szCs w:val="36"/>
          <w:lang w:val="en-US" w:eastAsia="zh-CN"/>
        </w:rPr>
        <w:t>操作说明：在创建勤工助学任务的时候，部门提交时间指的是允许各部门在部门下创建岗位的时间，学生申请时间指的是岗位创建完成后允许学生申请岗位的时间，如提交岗位的时间为9月1日-9月30日，其中学生申请的时间设定9月2日-9月29日，说明岗位能创建一个月，岗位创建完成后2号学生可以进行申请。</w:t>
      </w:r>
    </w:p>
    <w:p w14:paraId="7DBB6884">
      <w:pPr>
        <w:numPr>
          <w:ilvl w:val="0"/>
          <w:numId w:val="0"/>
        </w:numPr>
        <w:ind w:firstLine="560" w:firstLineChars="200"/>
        <w:rPr>
          <w:rFonts w:hint="eastAsia"/>
          <w:sz w:val="28"/>
          <w:szCs w:val="36"/>
          <w:lang w:val="en-US" w:eastAsia="zh-CN"/>
        </w:rPr>
      </w:pPr>
      <w:r>
        <w:rPr>
          <w:rFonts w:hint="eastAsia"/>
          <w:sz w:val="28"/>
          <w:szCs w:val="36"/>
          <w:lang w:val="en-US" w:eastAsia="zh-CN"/>
        </w:rPr>
        <w:t>4.用工部门负责人创建岗位。</w:t>
      </w:r>
    </w:p>
    <w:p w14:paraId="4D8D620A">
      <w:pPr>
        <w:numPr>
          <w:ilvl w:val="0"/>
          <w:numId w:val="0"/>
        </w:numPr>
        <w:ind w:firstLine="560" w:firstLineChars="200"/>
        <w:rPr>
          <w:rFonts w:hint="eastAsia"/>
          <w:sz w:val="28"/>
          <w:szCs w:val="36"/>
          <w:lang w:val="en-US" w:eastAsia="zh-CN"/>
        </w:rPr>
      </w:pPr>
      <w:r>
        <w:rPr>
          <w:rFonts w:hint="eastAsia"/>
          <w:sz w:val="28"/>
          <w:szCs w:val="36"/>
          <w:lang w:val="en-US" w:eastAsia="zh-CN"/>
        </w:rPr>
        <w:t>用工部门负责人在智慧学工系统下进入常用服务管理下的勤工助学模块，在部门岗位管理页面创建岗位。</w:t>
      </w:r>
    </w:p>
    <w:p w14:paraId="3115EF25">
      <w:pPr>
        <w:numPr>
          <w:ilvl w:val="0"/>
          <w:numId w:val="0"/>
        </w:numPr>
        <w:ind w:leftChars="0"/>
      </w:pPr>
      <w:r>
        <w:drawing>
          <wp:inline distT="0" distB="0" distL="114300" distR="114300">
            <wp:extent cx="5273040" cy="5322570"/>
            <wp:effectExtent l="0" t="0" r="3810"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273040" cy="5322570"/>
                    </a:xfrm>
                    <a:prstGeom prst="rect">
                      <a:avLst/>
                    </a:prstGeom>
                    <a:noFill/>
                    <a:ln>
                      <a:noFill/>
                    </a:ln>
                  </pic:spPr>
                </pic:pic>
              </a:graphicData>
            </a:graphic>
          </wp:inline>
        </w:drawing>
      </w:r>
    </w:p>
    <w:p w14:paraId="5A71788F">
      <w:pPr>
        <w:numPr>
          <w:ilvl w:val="0"/>
          <w:numId w:val="0"/>
        </w:numPr>
        <w:ind w:leftChars="0" w:firstLine="560" w:firstLineChars="200"/>
        <w:rPr>
          <w:rFonts w:hint="eastAsia"/>
          <w:sz w:val="28"/>
          <w:szCs w:val="36"/>
          <w:lang w:val="en-US" w:eastAsia="zh-CN"/>
        </w:rPr>
      </w:pPr>
      <w:r>
        <w:rPr>
          <w:rFonts w:hint="eastAsia"/>
          <w:sz w:val="28"/>
          <w:szCs w:val="36"/>
          <w:lang w:val="en-US" w:eastAsia="zh-CN"/>
        </w:rPr>
        <w:t>操作说明：创建岗位的开始时间和结束时间指的是允许学生申请的时间，学生需按照岗位的时间内进行申请，只有正在进行中的岗位招聘学生才可申请。</w:t>
      </w:r>
    </w:p>
    <w:p w14:paraId="16DC9617">
      <w:pPr>
        <w:numPr>
          <w:ilvl w:val="0"/>
          <w:numId w:val="0"/>
        </w:numPr>
        <w:ind w:firstLine="560" w:firstLineChars="200"/>
        <w:rPr>
          <w:rFonts w:hint="eastAsia"/>
          <w:sz w:val="28"/>
          <w:szCs w:val="36"/>
          <w:lang w:val="en-US" w:eastAsia="zh-CN"/>
        </w:rPr>
      </w:pPr>
      <w:r>
        <w:rPr>
          <w:rFonts w:hint="eastAsia"/>
          <w:sz w:val="28"/>
          <w:szCs w:val="36"/>
          <w:lang w:val="en-US" w:eastAsia="zh-CN"/>
        </w:rPr>
        <w:t>5.学生申请岗位。</w:t>
      </w:r>
    </w:p>
    <w:p w14:paraId="5FB8CA0B">
      <w:pPr>
        <w:numPr>
          <w:ilvl w:val="0"/>
          <w:numId w:val="0"/>
        </w:numPr>
        <w:ind w:firstLine="560" w:firstLineChars="200"/>
        <w:rPr>
          <w:rFonts w:hint="eastAsia"/>
          <w:sz w:val="28"/>
          <w:szCs w:val="36"/>
          <w:lang w:val="en-US" w:eastAsia="zh-CN"/>
        </w:rPr>
      </w:pPr>
      <w:r>
        <w:rPr>
          <w:rFonts w:hint="eastAsia"/>
          <w:sz w:val="28"/>
          <w:szCs w:val="36"/>
          <w:lang w:val="en-US" w:eastAsia="zh-CN"/>
        </w:rPr>
        <w:t>用工部门岗位申请在学校审核通过后，学生在智慧学工系统下进入常用服务管理下的勤工助学模块，在勤工助学申请页面，选择要申请的岗位点击申请，按要求填写信息。学生务必填写个人联系电话，以免影响录用。</w:t>
      </w:r>
      <w:bookmarkStart w:id="0" w:name="_GoBack"/>
      <w:bookmarkEnd w:id="0"/>
    </w:p>
    <w:p w14:paraId="255F979E">
      <w:pPr>
        <w:numPr>
          <w:ilvl w:val="0"/>
          <w:numId w:val="0"/>
        </w:numPr>
        <w:ind w:leftChars="0"/>
      </w:pPr>
      <w:r>
        <w:drawing>
          <wp:inline distT="0" distB="0" distL="114300" distR="114300">
            <wp:extent cx="5269230" cy="878840"/>
            <wp:effectExtent l="0" t="0" r="762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5269230" cy="878840"/>
                    </a:xfrm>
                    <a:prstGeom prst="rect">
                      <a:avLst/>
                    </a:prstGeom>
                    <a:noFill/>
                    <a:ln>
                      <a:noFill/>
                    </a:ln>
                  </pic:spPr>
                </pic:pic>
              </a:graphicData>
            </a:graphic>
          </wp:inline>
        </w:drawing>
      </w:r>
    </w:p>
    <w:p w14:paraId="0A74CB9C">
      <w:pPr>
        <w:numPr>
          <w:ilvl w:val="0"/>
          <w:numId w:val="1"/>
        </w:numPr>
        <w:ind w:leftChars="0" w:firstLine="560" w:firstLineChars="200"/>
        <w:rPr>
          <w:rFonts w:hint="eastAsia"/>
          <w:sz w:val="28"/>
          <w:szCs w:val="36"/>
          <w:lang w:val="en-US" w:eastAsia="zh-CN"/>
        </w:rPr>
      </w:pPr>
      <w:r>
        <w:rPr>
          <w:rFonts w:hint="eastAsia"/>
          <w:sz w:val="28"/>
          <w:szCs w:val="36"/>
          <w:lang w:val="en-US" w:eastAsia="zh-CN"/>
        </w:rPr>
        <w:t>用工部门录用勤工助学学生。</w:t>
      </w:r>
    </w:p>
    <w:p w14:paraId="4162B525">
      <w:pPr>
        <w:numPr>
          <w:ilvl w:val="0"/>
          <w:numId w:val="0"/>
        </w:numPr>
        <w:ind w:firstLine="560" w:firstLineChars="200"/>
        <w:rPr>
          <w:rFonts w:hint="eastAsia"/>
          <w:sz w:val="28"/>
          <w:szCs w:val="36"/>
          <w:lang w:val="en-US" w:eastAsia="zh-CN"/>
        </w:rPr>
      </w:pPr>
      <w:r>
        <w:rPr>
          <w:rFonts w:hint="eastAsia"/>
          <w:sz w:val="28"/>
          <w:szCs w:val="36"/>
          <w:lang w:val="en-US" w:eastAsia="zh-CN"/>
        </w:rPr>
        <w:t>学生申请完成后，部门负责人在岗位申请管理下审核录用勤工助学学生。如学生放弃岗位，用工部门负责人可解绑勤工助学学生，释放空余岗位，待其他学生申请该岗位。</w:t>
      </w:r>
    </w:p>
    <w:p w14:paraId="384E30BB">
      <w:pPr>
        <w:numPr>
          <w:ilvl w:val="0"/>
          <w:numId w:val="0"/>
        </w:numPr>
        <w:ind w:leftChars="0"/>
      </w:pPr>
      <w:r>
        <w:drawing>
          <wp:inline distT="0" distB="0" distL="114300" distR="114300">
            <wp:extent cx="5258435" cy="1541780"/>
            <wp:effectExtent l="0" t="0" r="1841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258435" cy="1541780"/>
                    </a:xfrm>
                    <a:prstGeom prst="rect">
                      <a:avLst/>
                    </a:prstGeom>
                    <a:noFill/>
                    <a:ln>
                      <a:noFill/>
                    </a:ln>
                  </pic:spPr>
                </pic:pic>
              </a:graphicData>
            </a:graphic>
          </wp:inline>
        </w:drawing>
      </w:r>
    </w:p>
    <w:p w14:paraId="7A070924">
      <w:pPr>
        <w:numPr>
          <w:ilvl w:val="0"/>
          <w:numId w:val="1"/>
        </w:numPr>
        <w:ind w:left="0" w:leftChars="0" w:firstLine="560" w:firstLineChars="200"/>
        <w:rPr>
          <w:rFonts w:hint="eastAsia"/>
          <w:sz w:val="28"/>
          <w:szCs w:val="36"/>
          <w:lang w:val="en-US" w:eastAsia="zh-CN"/>
        </w:rPr>
      </w:pPr>
      <w:r>
        <w:rPr>
          <w:rFonts w:hint="eastAsia"/>
          <w:sz w:val="28"/>
          <w:szCs w:val="36"/>
          <w:lang w:val="en-US" w:eastAsia="zh-CN"/>
        </w:rPr>
        <w:t>学生考勤。</w:t>
      </w:r>
    </w:p>
    <w:p w14:paraId="0127847F">
      <w:pPr>
        <w:numPr>
          <w:ilvl w:val="0"/>
          <w:numId w:val="0"/>
        </w:numPr>
        <w:ind w:firstLine="560" w:firstLineChars="200"/>
        <w:rPr>
          <w:rFonts w:hint="eastAsia"/>
          <w:sz w:val="28"/>
          <w:szCs w:val="36"/>
          <w:lang w:val="en-US" w:eastAsia="zh-CN"/>
        </w:rPr>
      </w:pPr>
      <w:r>
        <w:rPr>
          <w:rFonts w:hint="eastAsia"/>
          <w:sz w:val="28"/>
          <w:szCs w:val="36"/>
          <w:lang w:val="en-US" w:eastAsia="zh-CN"/>
        </w:rPr>
        <w:t>用工单位审核完成后，学生在我的上岗考勤页面，选择自己参加的岗位，点击考勤打卡进行签到（签到签退都需要进行打卡，将根据签到时间计算上岗时数）。</w:t>
      </w:r>
    </w:p>
    <w:p w14:paraId="1ABBEADE">
      <w:pPr>
        <w:numPr>
          <w:ilvl w:val="0"/>
          <w:numId w:val="0"/>
        </w:numPr>
        <w:ind w:leftChars="0"/>
      </w:pPr>
      <w:r>
        <w:drawing>
          <wp:inline distT="0" distB="0" distL="114300" distR="114300">
            <wp:extent cx="5273675" cy="1106170"/>
            <wp:effectExtent l="0" t="0" r="3175" b="177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273675" cy="1106170"/>
                    </a:xfrm>
                    <a:prstGeom prst="rect">
                      <a:avLst/>
                    </a:prstGeom>
                    <a:noFill/>
                    <a:ln>
                      <a:noFill/>
                    </a:ln>
                  </pic:spPr>
                </pic:pic>
              </a:graphicData>
            </a:graphic>
          </wp:inline>
        </w:drawing>
      </w:r>
    </w:p>
    <w:p w14:paraId="1FAE036F">
      <w:pPr>
        <w:numPr>
          <w:ilvl w:val="0"/>
          <w:numId w:val="0"/>
        </w:numPr>
        <w:ind w:leftChars="0"/>
      </w:pPr>
      <w:r>
        <w:drawing>
          <wp:inline distT="0" distB="0" distL="114300" distR="114300">
            <wp:extent cx="2289810" cy="1713865"/>
            <wp:effectExtent l="0" t="0" r="1524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2289810" cy="1713865"/>
                    </a:xfrm>
                    <a:prstGeom prst="rect">
                      <a:avLst/>
                    </a:prstGeom>
                    <a:noFill/>
                    <a:ln>
                      <a:noFill/>
                    </a:ln>
                  </pic:spPr>
                </pic:pic>
              </a:graphicData>
            </a:graphic>
          </wp:inline>
        </w:drawing>
      </w:r>
    </w:p>
    <w:p w14:paraId="52261EE1">
      <w:pPr>
        <w:numPr>
          <w:ilvl w:val="0"/>
          <w:numId w:val="1"/>
        </w:numPr>
        <w:ind w:left="0" w:leftChars="0" w:firstLine="560" w:firstLineChars="200"/>
        <w:rPr>
          <w:rFonts w:hint="eastAsia"/>
          <w:sz w:val="28"/>
          <w:szCs w:val="36"/>
          <w:lang w:val="en-US" w:eastAsia="zh-CN"/>
        </w:rPr>
      </w:pPr>
      <w:r>
        <w:rPr>
          <w:rFonts w:hint="eastAsia"/>
          <w:sz w:val="28"/>
          <w:szCs w:val="36"/>
          <w:lang w:val="en-US" w:eastAsia="zh-CN"/>
        </w:rPr>
        <w:t>用工部门审核考勤数据。</w:t>
      </w:r>
    </w:p>
    <w:p w14:paraId="48D316FB">
      <w:pPr>
        <w:numPr>
          <w:ilvl w:val="0"/>
          <w:numId w:val="0"/>
        </w:numPr>
        <w:ind w:firstLine="560" w:firstLineChars="200"/>
        <w:rPr>
          <w:rFonts w:hint="eastAsia"/>
          <w:sz w:val="28"/>
          <w:szCs w:val="36"/>
          <w:lang w:val="en-US" w:eastAsia="zh-CN"/>
        </w:rPr>
      </w:pPr>
      <w:r>
        <w:rPr>
          <w:rFonts w:hint="eastAsia"/>
          <w:sz w:val="28"/>
          <w:szCs w:val="36"/>
          <w:lang w:val="en-US" w:eastAsia="zh-CN"/>
        </w:rPr>
        <w:t>学生签到签退完成后，部门负责人需在部门上岗考勤管理页面对学生的打卡情况进行审核。</w:t>
      </w:r>
    </w:p>
    <w:p w14:paraId="3C7FA872">
      <w:pPr>
        <w:numPr>
          <w:ilvl w:val="0"/>
          <w:numId w:val="0"/>
        </w:numPr>
        <w:ind w:leftChars="0"/>
      </w:pPr>
      <w:r>
        <w:drawing>
          <wp:inline distT="0" distB="0" distL="114300" distR="114300">
            <wp:extent cx="5263515" cy="1280160"/>
            <wp:effectExtent l="0" t="0" r="13335" b="152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3515" cy="1280160"/>
                    </a:xfrm>
                    <a:prstGeom prst="rect">
                      <a:avLst/>
                    </a:prstGeom>
                    <a:noFill/>
                    <a:ln>
                      <a:noFill/>
                    </a:ln>
                  </pic:spPr>
                </pic:pic>
              </a:graphicData>
            </a:graphic>
          </wp:inline>
        </w:drawing>
      </w:r>
    </w:p>
    <w:p w14:paraId="3B153435">
      <w:pPr>
        <w:numPr>
          <w:ilvl w:val="0"/>
          <w:numId w:val="0"/>
        </w:numPr>
        <w:ind w:leftChars="0"/>
      </w:pPr>
      <w:r>
        <w:drawing>
          <wp:inline distT="0" distB="0" distL="114300" distR="114300">
            <wp:extent cx="3853180" cy="1677035"/>
            <wp:effectExtent l="0" t="0" r="13970" b="184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3853180" cy="1677035"/>
                    </a:xfrm>
                    <a:prstGeom prst="rect">
                      <a:avLst/>
                    </a:prstGeom>
                    <a:noFill/>
                    <a:ln>
                      <a:noFill/>
                    </a:ln>
                  </pic:spPr>
                </pic:pic>
              </a:graphicData>
            </a:graphic>
          </wp:inline>
        </w:drawing>
      </w:r>
    </w:p>
    <w:p w14:paraId="513D0BF6">
      <w:pPr>
        <w:numPr>
          <w:ilvl w:val="0"/>
          <w:numId w:val="0"/>
        </w:numPr>
        <w:ind w:leftChars="0" w:firstLine="560" w:firstLineChars="200"/>
        <w:rPr>
          <w:rFonts w:hint="eastAsia"/>
          <w:sz w:val="28"/>
          <w:szCs w:val="36"/>
          <w:lang w:val="en-US" w:eastAsia="zh-CN"/>
        </w:rPr>
      </w:pPr>
      <w:r>
        <w:rPr>
          <w:rFonts w:hint="eastAsia"/>
          <w:sz w:val="28"/>
          <w:szCs w:val="36"/>
          <w:lang w:val="en-US" w:eastAsia="zh-CN"/>
        </w:rPr>
        <w:t>9.学校汇总用工工资。</w:t>
      </w:r>
    </w:p>
    <w:p w14:paraId="27967884">
      <w:pPr>
        <w:numPr>
          <w:ilvl w:val="0"/>
          <w:numId w:val="0"/>
        </w:numPr>
        <w:ind w:leftChars="0" w:firstLine="560" w:firstLineChars="200"/>
      </w:pPr>
      <w:r>
        <w:rPr>
          <w:rFonts w:hint="eastAsia"/>
          <w:sz w:val="28"/>
          <w:szCs w:val="36"/>
          <w:lang w:val="en-US" w:eastAsia="zh-CN"/>
        </w:rPr>
        <w:t>部门上岗考核管理页面--点击导出考勤记录，计算勤工助学工资。</w:t>
      </w:r>
    </w:p>
    <w:p w14:paraId="2E8C65D7">
      <w:pPr>
        <w:numPr>
          <w:ilvl w:val="0"/>
          <w:numId w:val="0"/>
        </w:numPr>
        <w:ind w:leftChars="0"/>
      </w:pPr>
    </w:p>
    <w:p w14:paraId="256E6E9B">
      <w:pPr>
        <w:numPr>
          <w:ilvl w:val="0"/>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8CA2F"/>
    <w:multiLevelType w:val="singleLevel"/>
    <w:tmpl w:val="D1E8CA2F"/>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ZWQzMTA1OWE3YzExOGY3OWI4NDRhMTM1NTNhMTEifQ=="/>
  </w:docVars>
  <w:rsids>
    <w:rsidRoot w:val="00000000"/>
    <w:rsid w:val="06077478"/>
    <w:rsid w:val="0776587B"/>
    <w:rsid w:val="0A486323"/>
    <w:rsid w:val="0A700896"/>
    <w:rsid w:val="0C98402F"/>
    <w:rsid w:val="12C549A4"/>
    <w:rsid w:val="1EC952E5"/>
    <w:rsid w:val="29AE26BF"/>
    <w:rsid w:val="2FCB197D"/>
    <w:rsid w:val="349A5F68"/>
    <w:rsid w:val="371C4A32"/>
    <w:rsid w:val="4697159C"/>
    <w:rsid w:val="51D17C44"/>
    <w:rsid w:val="563C2BF1"/>
    <w:rsid w:val="5B871686"/>
    <w:rsid w:val="63984544"/>
    <w:rsid w:val="70334BFE"/>
    <w:rsid w:val="73D46E4F"/>
    <w:rsid w:val="755C23E6"/>
    <w:rsid w:val="78602A91"/>
    <w:rsid w:val="7D88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844</Words>
  <Characters>860</Characters>
  <Lines>0</Lines>
  <Paragraphs>0</Paragraphs>
  <TotalTime>49</TotalTime>
  <ScaleCrop>false</ScaleCrop>
  <LinksUpToDate>false</LinksUpToDate>
  <CharactersWithSpaces>860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2024-09-06T05:54:00Z</dcterms:created>
  <dc:creator>Administrator</dc:creator>
  <cp:lastModifiedBy>寻梅</cp:lastModifiedBy>
  <dcterms:modified xsi:type="dcterms:W3CDTF">2025-02-15T01:03:01Z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F71636F6A35B498199D4F36A007F17EB_13</vt:lpwstr>
  </property>
  <property fmtid="{D5CDD505-2E9C-101B-9397-08002B2CF9AE}" pid="4" name="KSOTemplateDocerSaveRecord">
    <vt:lpwstr>eyJoZGlkIjoiYzJhZWQzMTA1OWE3YzExOGY3OWI4NDRhMTM1NTNhMTEiLCJ1c2VySWQiOiI2MzU1Mzg0MzMifQ==</vt:lpwstr>
  </property>
</Properties>
</file>